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9C4" w:rsidRDefault="00463F8A" w:rsidP="0089483F">
      <w:pPr>
        <w:spacing w:after="0" w:line="240" w:lineRule="auto"/>
        <w:rPr>
          <w:rFonts w:ascii="Arial" w:hAnsi="Arial" w:cs="Arial"/>
          <w:sz w:val="20"/>
          <w:szCs w:val="20"/>
        </w:rPr>
      </w:pPr>
      <w:r w:rsidRPr="0089483F">
        <w:rPr>
          <w:rFonts w:ascii="Arial" w:hAnsi="Arial" w:cs="Arial"/>
          <w:sz w:val="20"/>
          <w:szCs w:val="20"/>
        </w:rPr>
        <w:t xml:space="preserve">TT/WW </w:t>
      </w:r>
      <w:r w:rsidR="009429C4">
        <w:rPr>
          <w:rFonts w:ascii="Arial" w:hAnsi="Arial" w:cs="Arial"/>
          <w:sz w:val="20"/>
          <w:szCs w:val="20"/>
        </w:rPr>
        <w:t>7</w:t>
      </w:r>
      <w:r w:rsidR="00472534" w:rsidRPr="0089483F">
        <w:rPr>
          <w:rFonts w:ascii="Arial" w:hAnsi="Arial" w:cs="Arial"/>
          <w:sz w:val="20"/>
          <w:szCs w:val="20"/>
        </w:rPr>
        <w:t>/2</w:t>
      </w:r>
      <w:r w:rsidR="00A825DE" w:rsidRPr="0089483F">
        <w:rPr>
          <w:rFonts w:ascii="Arial" w:hAnsi="Arial" w:cs="Arial"/>
          <w:sz w:val="20"/>
          <w:szCs w:val="20"/>
        </w:rPr>
        <w:t>6</w:t>
      </w:r>
      <w:r w:rsidR="009271DD" w:rsidRPr="0089483F">
        <w:rPr>
          <w:rFonts w:ascii="Arial" w:hAnsi="Arial" w:cs="Arial"/>
          <w:sz w:val="20"/>
          <w:szCs w:val="20"/>
        </w:rPr>
        <w:t xml:space="preserve"> (for </w:t>
      </w:r>
      <w:r w:rsidR="009429C4">
        <w:rPr>
          <w:rFonts w:ascii="Arial" w:hAnsi="Arial" w:cs="Arial"/>
          <w:sz w:val="20"/>
          <w:szCs w:val="20"/>
        </w:rPr>
        <w:t>Aug.</w:t>
      </w:r>
    </w:p>
    <w:p w:rsidR="009429C4" w:rsidRDefault="009429C4" w:rsidP="0089483F">
      <w:pPr>
        <w:spacing w:after="0" w:line="240" w:lineRule="auto"/>
        <w:rPr>
          <w:rFonts w:ascii="Arial" w:hAnsi="Arial" w:cs="Arial"/>
          <w:sz w:val="20"/>
          <w:szCs w:val="20"/>
        </w:rPr>
      </w:pPr>
    </w:p>
    <w:p w:rsidR="0002032A" w:rsidRPr="0089483F" w:rsidRDefault="004745B4" w:rsidP="0089483F">
      <w:pPr>
        <w:spacing w:after="0" w:line="240" w:lineRule="auto"/>
        <w:rPr>
          <w:rFonts w:ascii="Arial" w:hAnsi="Arial" w:cs="Arial"/>
          <w:sz w:val="20"/>
          <w:szCs w:val="20"/>
        </w:rPr>
      </w:pPr>
      <w:r>
        <w:rPr>
          <w:rFonts w:ascii="Arial" w:hAnsi="Arial" w:cs="Arial"/>
          <w:sz w:val="20"/>
          <w:szCs w:val="20"/>
        </w:rPr>
        <w:t>Great youth graphic and TT</w:t>
      </w:r>
      <w:r w:rsidR="00A825DE" w:rsidRPr="0089483F">
        <w:rPr>
          <w:rFonts w:ascii="Arial" w:hAnsi="Arial" w:cs="Arial"/>
          <w:sz w:val="20"/>
          <w:szCs w:val="20"/>
        </w:rPr>
        <w:t xml:space="preserve"> (Transition Tuesday)</w:t>
      </w:r>
      <w:r>
        <w:rPr>
          <w:rFonts w:ascii="Arial" w:hAnsi="Arial" w:cs="Arial"/>
          <w:sz w:val="20"/>
          <w:szCs w:val="20"/>
        </w:rPr>
        <w:t xml:space="preserve"> and </w:t>
      </w:r>
      <w:r w:rsidR="00A825DE" w:rsidRPr="0089483F">
        <w:rPr>
          <w:rFonts w:ascii="Arial" w:hAnsi="Arial" w:cs="Arial"/>
          <w:sz w:val="20"/>
          <w:szCs w:val="20"/>
        </w:rPr>
        <w:t>WW (Workforce Wednesday)</w:t>
      </w:r>
      <w:r w:rsidR="00DC1DEB">
        <w:rPr>
          <w:rFonts w:ascii="Arial" w:hAnsi="Arial" w:cs="Arial"/>
          <w:sz w:val="20"/>
          <w:szCs w:val="20"/>
        </w:rPr>
        <w:t xml:space="preserve"> </w:t>
      </w:r>
      <w:r w:rsidR="00A825DE" w:rsidRPr="0089483F">
        <w:rPr>
          <w:rFonts w:ascii="Arial" w:hAnsi="Arial" w:cs="Arial"/>
          <w:sz w:val="20"/>
          <w:szCs w:val="20"/>
        </w:rPr>
        <w:t xml:space="preserve">are </w:t>
      </w:r>
      <w:r>
        <w:rPr>
          <w:rFonts w:ascii="Arial" w:hAnsi="Arial" w:cs="Arial"/>
          <w:sz w:val="20"/>
          <w:szCs w:val="20"/>
        </w:rPr>
        <w:t>here</w:t>
      </w:r>
      <w:r w:rsidR="002972AC">
        <w:rPr>
          <w:rFonts w:ascii="Arial" w:hAnsi="Arial" w:cs="Arial"/>
          <w:sz w:val="20"/>
          <w:szCs w:val="20"/>
        </w:rPr>
        <w:t xml:space="preserve">! </w:t>
      </w:r>
      <w:r w:rsidR="009271DD" w:rsidRPr="0089483F">
        <w:rPr>
          <w:rFonts w:ascii="Arial" w:hAnsi="Arial" w:cs="Arial"/>
          <w:sz w:val="20"/>
          <w:szCs w:val="20"/>
        </w:rPr>
        <w:t>Topics include</w:t>
      </w:r>
      <w:r w:rsidR="00D32B0A" w:rsidRPr="0089483F">
        <w:rPr>
          <w:rFonts w:ascii="Arial" w:hAnsi="Arial" w:cs="Arial"/>
          <w:sz w:val="20"/>
          <w:szCs w:val="20"/>
        </w:rPr>
        <w:t xml:space="preserve"> </w:t>
      </w:r>
      <w:r>
        <w:rPr>
          <w:rFonts w:ascii="Arial" w:hAnsi="Arial" w:cs="Arial"/>
          <w:sz w:val="20"/>
          <w:szCs w:val="20"/>
        </w:rPr>
        <w:t xml:space="preserve">VR, adult </w:t>
      </w:r>
      <w:r w:rsidR="00F14C36">
        <w:rPr>
          <w:rFonts w:ascii="Arial" w:hAnsi="Arial" w:cs="Arial"/>
          <w:sz w:val="20"/>
          <w:szCs w:val="20"/>
        </w:rPr>
        <w:t>healthcare, disability</w:t>
      </w:r>
      <w:r w:rsidR="00716943">
        <w:rPr>
          <w:rFonts w:ascii="Arial" w:hAnsi="Arial" w:cs="Arial"/>
          <w:sz w:val="20"/>
          <w:szCs w:val="20"/>
        </w:rPr>
        <w:t xml:space="preserve"> rights, work experiences, self-advocacy, and youth voice.</w:t>
      </w:r>
    </w:p>
    <w:p w:rsidR="0002032A" w:rsidRPr="0089483F" w:rsidRDefault="0002032A" w:rsidP="0089483F">
      <w:pPr>
        <w:spacing w:after="0" w:line="240" w:lineRule="auto"/>
        <w:rPr>
          <w:rFonts w:ascii="Arial" w:hAnsi="Arial" w:cs="Arial"/>
          <w:sz w:val="20"/>
          <w:szCs w:val="20"/>
        </w:rPr>
      </w:pPr>
    </w:p>
    <w:p w:rsidR="00663598" w:rsidRPr="0089483F" w:rsidRDefault="00495DF4" w:rsidP="0089483F">
      <w:pPr>
        <w:spacing w:after="0" w:line="240" w:lineRule="auto"/>
        <w:rPr>
          <w:rFonts w:ascii="Arial" w:hAnsi="Arial" w:cs="Arial"/>
          <w:i/>
          <w:sz w:val="20"/>
          <w:szCs w:val="20"/>
        </w:rPr>
      </w:pPr>
      <w:r w:rsidRPr="0089483F">
        <w:rPr>
          <w:rFonts w:ascii="Arial" w:hAnsi="Arial" w:cs="Arial"/>
          <w:i/>
          <w:sz w:val="20"/>
          <w:szCs w:val="20"/>
        </w:rPr>
        <w:t xml:space="preserve">Week of </w:t>
      </w:r>
      <w:r w:rsidR="009429C4">
        <w:rPr>
          <w:rFonts w:ascii="Arial" w:hAnsi="Arial" w:cs="Arial"/>
          <w:i/>
          <w:sz w:val="20"/>
          <w:szCs w:val="20"/>
        </w:rPr>
        <w:t>8/3</w:t>
      </w:r>
    </w:p>
    <w:p w:rsidR="00042C99" w:rsidRPr="0089483F" w:rsidRDefault="00042C99" w:rsidP="0089483F">
      <w:pPr>
        <w:spacing w:after="0" w:line="240" w:lineRule="auto"/>
        <w:rPr>
          <w:rFonts w:ascii="Arial" w:hAnsi="Arial" w:cs="Arial"/>
          <w:b/>
          <w:sz w:val="20"/>
          <w:szCs w:val="20"/>
        </w:rPr>
      </w:pPr>
    </w:p>
    <w:p w:rsidR="003B14C2" w:rsidRDefault="006708CB" w:rsidP="0089483F">
      <w:pPr>
        <w:spacing w:after="0" w:line="240" w:lineRule="auto"/>
        <w:rPr>
          <w:rFonts w:ascii="Arial" w:hAnsi="Arial" w:cs="Arial"/>
          <w:b/>
          <w:sz w:val="20"/>
          <w:szCs w:val="20"/>
        </w:rPr>
      </w:pPr>
      <w:r w:rsidRPr="0089483F">
        <w:rPr>
          <w:rFonts w:ascii="Arial" w:hAnsi="Arial" w:cs="Arial"/>
          <w:b/>
          <w:sz w:val="20"/>
          <w:szCs w:val="20"/>
        </w:rPr>
        <w:t>Tuesday</w:t>
      </w:r>
    </w:p>
    <w:p w:rsidR="003B14C2" w:rsidRDefault="003B14C2" w:rsidP="0089483F">
      <w:pPr>
        <w:spacing w:after="0" w:line="240" w:lineRule="auto"/>
        <w:rPr>
          <w:rFonts w:ascii="Arial" w:hAnsi="Arial" w:cs="Arial"/>
          <w:sz w:val="20"/>
          <w:szCs w:val="20"/>
        </w:rPr>
      </w:pPr>
      <w:r w:rsidRPr="003B14C2">
        <w:rPr>
          <w:rFonts w:ascii="Arial" w:hAnsi="Arial" w:cs="Arial"/>
          <w:b/>
          <w:sz w:val="20"/>
          <w:szCs w:val="20"/>
        </w:rPr>
        <w:t xml:space="preserve">Exploring the community can be an important step toward greater independence. </w:t>
      </w:r>
      <w:r w:rsidRPr="003B14C2">
        <w:rPr>
          <w:rFonts w:ascii="Arial" w:hAnsi="Arial" w:cs="Arial"/>
          <w:sz w:val="20"/>
          <w:szCs w:val="20"/>
        </w:rPr>
        <w:t xml:space="preserve">This video introduces common places people may visit, what happens there, who typically works there, and rules to follow. It can be a helpful learning tool for young adults preparing to engage in their communities safely and confidently. Watch the video: </w:t>
      </w:r>
      <w:hyperlink r:id="rId5" w:history="1">
        <w:r w:rsidRPr="00821B4B">
          <w:rPr>
            <w:rStyle w:val="Hyperlink"/>
            <w:rFonts w:ascii="Arial" w:hAnsi="Arial" w:cs="Arial"/>
            <w:sz w:val="20"/>
            <w:szCs w:val="20"/>
          </w:rPr>
          <w:t>https://www.youtube.com</w:t>
        </w:r>
        <w:r w:rsidRPr="00821B4B">
          <w:rPr>
            <w:rStyle w:val="Hyperlink"/>
            <w:rFonts w:ascii="Arial" w:hAnsi="Arial" w:cs="Arial"/>
            <w:sz w:val="20"/>
            <w:szCs w:val="20"/>
          </w:rPr>
          <w:t>/</w:t>
        </w:r>
        <w:r w:rsidRPr="00821B4B">
          <w:rPr>
            <w:rStyle w:val="Hyperlink"/>
            <w:rFonts w:ascii="Arial" w:hAnsi="Arial" w:cs="Arial"/>
            <w:sz w:val="20"/>
            <w:szCs w:val="20"/>
          </w:rPr>
          <w:t>watch?v=Wpbu4I1_eNA</w:t>
        </w:r>
      </w:hyperlink>
    </w:p>
    <w:p w:rsidR="003B14C2" w:rsidRDefault="003B14C2" w:rsidP="0089483F">
      <w:pPr>
        <w:spacing w:after="0" w:line="240" w:lineRule="auto"/>
        <w:rPr>
          <w:rFonts w:ascii="Arial" w:hAnsi="Arial" w:cs="Arial"/>
          <w:b/>
          <w:sz w:val="20"/>
          <w:szCs w:val="20"/>
        </w:rPr>
      </w:pPr>
      <w:r w:rsidRPr="003B14C2">
        <w:rPr>
          <w:rFonts w:ascii="Arial" w:hAnsi="Arial" w:cs="Arial"/>
          <w:sz w:val="20"/>
          <w:szCs w:val="20"/>
        </w:rPr>
        <w:t xml:space="preserve"> </w:t>
      </w:r>
      <w:r w:rsidR="00C80DFE" w:rsidRPr="0089483F">
        <w:rPr>
          <w:rFonts w:ascii="Arial" w:hAnsi="Arial" w:cs="Arial"/>
          <w:sz w:val="20"/>
          <w:szCs w:val="20"/>
        </w:rPr>
        <w:t xml:space="preserve">#TransitionTuesday </w:t>
      </w:r>
      <w:r w:rsidRPr="003B14C2">
        <w:rPr>
          <w:rFonts w:ascii="Arial" w:hAnsi="Arial" w:cs="Arial"/>
          <w:sz w:val="20"/>
          <w:szCs w:val="20"/>
        </w:rPr>
        <w:t>#TransitionToAdulthood #YETIRAISE</w:t>
      </w:r>
    </w:p>
    <w:p w:rsidR="002D043D" w:rsidRPr="0089483F" w:rsidRDefault="002D043D" w:rsidP="0089483F">
      <w:pPr>
        <w:spacing w:after="0" w:line="240" w:lineRule="auto"/>
        <w:rPr>
          <w:rFonts w:ascii="Arial" w:hAnsi="Arial" w:cs="Arial"/>
          <w:sz w:val="20"/>
          <w:szCs w:val="20"/>
        </w:rPr>
      </w:pPr>
    </w:p>
    <w:p w:rsidR="00663598" w:rsidRDefault="00C9627E" w:rsidP="0089483F">
      <w:pPr>
        <w:spacing w:after="0" w:line="240" w:lineRule="auto"/>
        <w:rPr>
          <w:rFonts w:ascii="Arial" w:hAnsi="Arial" w:cs="Arial"/>
          <w:b/>
          <w:sz w:val="20"/>
          <w:szCs w:val="20"/>
        </w:rPr>
      </w:pPr>
      <w:r w:rsidRPr="0089483F">
        <w:rPr>
          <w:rFonts w:ascii="Arial" w:hAnsi="Arial" w:cs="Arial"/>
          <w:b/>
          <w:sz w:val="20"/>
          <w:szCs w:val="20"/>
        </w:rPr>
        <w:t>Wednesday</w:t>
      </w:r>
    </w:p>
    <w:p w:rsidR="002C1385" w:rsidRPr="00720559" w:rsidRDefault="002C1385" w:rsidP="00720559">
      <w:pPr>
        <w:spacing w:after="100"/>
        <w:rPr>
          <w:rFonts w:ascii="Arial" w:hAnsi="Arial" w:cs="Arial"/>
          <w:sz w:val="20"/>
          <w:szCs w:val="20"/>
        </w:rPr>
      </w:pPr>
      <w:r w:rsidRPr="00720559">
        <w:rPr>
          <w:rFonts w:ascii="Arial" w:hAnsi="Arial" w:cs="Arial"/>
          <w:b/>
          <w:sz w:val="20"/>
          <w:szCs w:val="20"/>
        </w:rPr>
        <w:t>Vocational Rehabilitation Services</w:t>
      </w:r>
      <w:r w:rsidR="00720559" w:rsidRPr="00720559">
        <w:rPr>
          <w:rFonts w:ascii="Arial" w:hAnsi="Arial" w:cs="Arial"/>
          <w:b/>
          <w:sz w:val="20"/>
          <w:szCs w:val="20"/>
        </w:rPr>
        <w:t xml:space="preserve"> </w:t>
      </w:r>
      <w:r w:rsidRPr="00720559">
        <w:rPr>
          <w:rFonts w:ascii="Arial" w:hAnsi="Arial" w:cs="Arial"/>
          <w:sz w:val="20"/>
          <w:szCs w:val="20"/>
        </w:rPr>
        <w:t xml:space="preserve">or VR, helps people with disabilities prepare for, find, and keep employment. This video from Disability Rights Florida explains how to connect with VR, what the eligibility process may involve, and how services such as job coaching, education or training support, assistive technology, and transportation modifications can help people reach their employment goals. It also highlights the importance of understanding deadlines, keeping copies of important records, participating in the Individualized Plan for Employment process, and knowing your right to appeal decisions. Watch the video: </w:t>
      </w:r>
      <w:hyperlink r:id="rId6">
        <w:r w:rsidRPr="00720559">
          <w:rPr>
            <w:rFonts w:ascii="Arial" w:hAnsi="Arial" w:cs="Arial"/>
            <w:color w:val="0563C1"/>
            <w:sz w:val="20"/>
            <w:szCs w:val="20"/>
            <w:u w:val="single"/>
          </w:rPr>
          <w:t>https://www.youtube.com/watch?v=1kv</w:t>
        </w:r>
        <w:r w:rsidRPr="00720559">
          <w:rPr>
            <w:rFonts w:ascii="Arial" w:hAnsi="Arial" w:cs="Arial"/>
            <w:color w:val="0563C1"/>
            <w:sz w:val="20"/>
            <w:szCs w:val="20"/>
            <w:u w:val="single"/>
          </w:rPr>
          <w:t>r</w:t>
        </w:r>
        <w:r w:rsidRPr="00720559">
          <w:rPr>
            <w:rFonts w:ascii="Arial" w:hAnsi="Arial" w:cs="Arial"/>
            <w:color w:val="0563C1"/>
            <w:sz w:val="20"/>
            <w:szCs w:val="20"/>
            <w:u w:val="single"/>
          </w:rPr>
          <w:t>BommR-A&amp;t=2s</w:t>
        </w:r>
      </w:hyperlink>
      <w:r w:rsidRPr="00720559">
        <w:rPr>
          <w:rFonts w:ascii="Arial" w:hAnsi="Arial" w:cs="Arial"/>
          <w:sz w:val="20"/>
          <w:szCs w:val="20"/>
        </w:rPr>
        <w:t xml:space="preserve"> #WorkforceWednesday #TransitionToAdulthood #YETIRAISE</w:t>
      </w:r>
    </w:p>
    <w:p w:rsidR="002C1385" w:rsidRPr="0089483F" w:rsidRDefault="002C1385" w:rsidP="0089483F">
      <w:pPr>
        <w:spacing w:after="0" w:line="240" w:lineRule="auto"/>
        <w:rPr>
          <w:rFonts w:ascii="Arial" w:hAnsi="Arial" w:cs="Arial"/>
          <w:b/>
          <w:sz w:val="20"/>
          <w:szCs w:val="20"/>
        </w:rPr>
      </w:pPr>
    </w:p>
    <w:p w:rsidR="00DD416B" w:rsidRPr="0089483F" w:rsidRDefault="00495DF4" w:rsidP="0089483F">
      <w:pPr>
        <w:spacing w:after="0" w:line="240" w:lineRule="auto"/>
        <w:rPr>
          <w:rFonts w:ascii="Arial" w:hAnsi="Arial" w:cs="Arial"/>
          <w:i/>
          <w:sz w:val="20"/>
          <w:szCs w:val="20"/>
        </w:rPr>
      </w:pPr>
      <w:r w:rsidRPr="0089483F">
        <w:rPr>
          <w:rFonts w:ascii="Arial" w:hAnsi="Arial" w:cs="Arial"/>
          <w:i/>
          <w:sz w:val="20"/>
          <w:szCs w:val="20"/>
        </w:rPr>
        <w:t xml:space="preserve">Week of </w:t>
      </w:r>
      <w:r w:rsidR="009429C4">
        <w:rPr>
          <w:rFonts w:ascii="Arial" w:hAnsi="Arial" w:cs="Arial"/>
          <w:i/>
          <w:sz w:val="20"/>
          <w:szCs w:val="20"/>
        </w:rPr>
        <w:t>8/10</w:t>
      </w:r>
    </w:p>
    <w:p w:rsidR="00090967" w:rsidRPr="0089483F" w:rsidRDefault="00090967" w:rsidP="0089483F">
      <w:pPr>
        <w:spacing w:after="0" w:line="240" w:lineRule="auto"/>
        <w:rPr>
          <w:rFonts w:ascii="Arial" w:hAnsi="Arial" w:cs="Arial"/>
          <w:b/>
          <w:sz w:val="20"/>
          <w:szCs w:val="20"/>
        </w:rPr>
      </w:pPr>
    </w:p>
    <w:p w:rsidR="006708CB" w:rsidRPr="0089483F" w:rsidRDefault="006708CB" w:rsidP="0089483F">
      <w:pPr>
        <w:spacing w:after="0" w:line="240" w:lineRule="auto"/>
        <w:rPr>
          <w:rFonts w:ascii="Arial" w:hAnsi="Arial" w:cs="Arial"/>
          <w:b/>
          <w:sz w:val="20"/>
          <w:szCs w:val="20"/>
        </w:rPr>
      </w:pPr>
      <w:r w:rsidRPr="0089483F">
        <w:rPr>
          <w:rFonts w:ascii="Arial" w:hAnsi="Arial" w:cs="Arial"/>
          <w:b/>
          <w:sz w:val="20"/>
          <w:szCs w:val="20"/>
        </w:rPr>
        <w:t>Tuesday</w:t>
      </w:r>
    </w:p>
    <w:p w:rsidR="004378EE" w:rsidRDefault="00C80DFE" w:rsidP="0089483F">
      <w:pPr>
        <w:spacing w:after="0" w:line="240" w:lineRule="auto"/>
        <w:rPr>
          <w:rFonts w:ascii="Arial" w:hAnsi="Arial" w:cs="Arial"/>
          <w:sz w:val="20"/>
          <w:szCs w:val="20"/>
        </w:rPr>
      </w:pPr>
      <w:r w:rsidRPr="00C80DFE">
        <w:rPr>
          <w:rFonts w:ascii="Arial" w:hAnsi="Arial" w:cs="Arial"/>
          <w:b/>
          <w:sz w:val="20"/>
          <w:szCs w:val="20"/>
        </w:rPr>
        <w:t xml:space="preserve">Moving from pediatric to adult health care is an important part of preparing for adulthood. </w:t>
      </w:r>
      <w:r w:rsidRPr="00C80DFE">
        <w:rPr>
          <w:rFonts w:ascii="Arial" w:hAnsi="Arial" w:cs="Arial"/>
          <w:sz w:val="20"/>
          <w:szCs w:val="20"/>
        </w:rPr>
        <w:t xml:space="preserve">This resource from the Minnesota Department of Health explains health care transition and shares tools to help young people build skills for managing their health, communicating with providers, making informed choices, and advocating for their needs. Explore the resource: </w:t>
      </w:r>
      <w:hyperlink r:id="rId7" w:history="1">
        <w:r w:rsidR="004378EE" w:rsidRPr="00821B4B">
          <w:rPr>
            <w:rStyle w:val="Hyperlink"/>
            <w:rFonts w:ascii="Arial" w:hAnsi="Arial" w:cs="Arial"/>
            <w:sz w:val="20"/>
            <w:szCs w:val="20"/>
          </w:rPr>
          <w:t>https://www.health.state.mn.us/people/childrenyouth/cyshn/transiti</w:t>
        </w:r>
        <w:r w:rsidR="004378EE" w:rsidRPr="00821B4B">
          <w:rPr>
            <w:rStyle w:val="Hyperlink"/>
            <w:rFonts w:ascii="Arial" w:hAnsi="Arial" w:cs="Arial"/>
            <w:sz w:val="20"/>
            <w:szCs w:val="20"/>
          </w:rPr>
          <w:t>o</w:t>
        </w:r>
        <w:r w:rsidR="004378EE" w:rsidRPr="00821B4B">
          <w:rPr>
            <w:rStyle w:val="Hyperlink"/>
            <w:rFonts w:ascii="Arial" w:hAnsi="Arial" w:cs="Arial"/>
            <w:sz w:val="20"/>
            <w:szCs w:val="20"/>
          </w:rPr>
          <w:t>n.html</w:t>
        </w:r>
      </w:hyperlink>
    </w:p>
    <w:p w:rsidR="00C80DFE" w:rsidRPr="00C80DFE" w:rsidRDefault="004378EE" w:rsidP="0089483F">
      <w:pPr>
        <w:spacing w:after="0" w:line="240" w:lineRule="auto"/>
        <w:rPr>
          <w:rFonts w:ascii="Arial" w:hAnsi="Arial" w:cs="Arial"/>
          <w:sz w:val="20"/>
          <w:szCs w:val="20"/>
        </w:rPr>
      </w:pPr>
      <w:r w:rsidRPr="0089483F">
        <w:rPr>
          <w:rFonts w:ascii="Arial" w:hAnsi="Arial" w:cs="Arial"/>
          <w:sz w:val="20"/>
          <w:szCs w:val="20"/>
        </w:rPr>
        <w:t>#TransitionTuesday</w:t>
      </w:r>
      <w:r w:rsidR="00C80DFE" w:rsidRPr="00C80DFE">
        <w:rPr>
          <w:rFonts w:ascii="Arial" w:hAnsi="Arial" w:cs="Arial"/>
          <w:sz w:val="20"/>
          <w:szCs w:val="20"/>
        </w:rPr>
        <w:t xml:space="preserve"> #</w:t>
      </w:r>
      <w:r w:rsidR="00C80DFE" w:rsidRPr="00C80DFE">
        <w:rPr>
          <w:rFonts w:ascii="Arial" w:hAnsi="Arial" w:cs="Arial"/>
          <w:sz w:val="20"/>
          <w:szCs w:val="20"/>
        </w:rPr>
        <w:t>TransitionToAdulthood #YETIRAISE</w:t>
      </w:r>
    </w:p>
    <w:p w:rsidR="00C80DFE" w:rsidRDefault="00C80DFE" w:rsidP="0089483F">
      <w:pPr>
        <w:spacing w:after="0" w:line="240" w:lineRule="auto"/>
        <w:rPr>
          <w:rFonts w:ascii="Arial" w:hAnsi="Arial" w:cs="Arial"/>
          <w:b/>
          <w:sz w:val="20"/>
          <w:szCs w:val="20"/>
        </w:rPr>
      </w:pPr>
    </w:p>
    <w:p w:rsidR="00C9627E" w:rsidRDefault="00C9627E" w:rsidP="0089483F">
      <w:pPr>
        <w:spacing w:after="0" w:line="240" w:lineRule="auto"/>
        <w:rPr>
          <w:rFonts w:ascii="Arial" w:hAnsi="Arial" w:cs="Arial"/>
          <w:b/>
          <w:sz w:val="20"/>
          <w:szCs w:val="20"/>
        </w:rPr>
      </w:pPr>
      <w:r w:rsidRPr="0089483F">
        <w:rPr>
          <w:rFonts w:ascii="Arial" w:hAnsi="Arial" w:cs="Arial"/>
          <w:b/>
          <w:sz w:val="20"/>
          <w:szCs w:val="20"/>
        </w:rPr>
        <w:t>Wednesday</w:t>
      </w:r>
    </w:p>
    <w:p w:rsidR="0028566A" w:rsidRDefault="0028566A" w:rsidP="0028566A">
      <w:pPr>
        <w:spacing w:after="100"/>
        <w:rPr>
          <w:rFonts w:ascii="Arial" w:hAnsi="Arial" w:cs="Arial"/>
          <w:b/>
          <w:sz w:val="20"/>
          <w:szCs w:val="20"/>
        </w:rPr>
      </w:pPr>
      <w:r w:rsidRPr="0028566A">
        <w:rPr>
          <w:rFonts w:ascii="Arial" w:hAnsi="Arial" w:cs="Arial"/>
          <w:b/>
          <w:sz w:val="20"/>
          <w:szCs w:val="20"/>
        </w:rPr>
        <w:t>Starting Early &amp; Building the Right Team</w:t>
      </w:r>
      <w:r w:rsidRPr="0028566A">
        <w:rPr>
          <w:rFonts w:ascii="Arial" w:hAnsi="Arial" w:cs="Arial"/>
          <w:b/>
          <w:sz w:val="20"/>
          <w:szCs w:val="20"/>
        </w:rPr>
        <w:t xml:space="preserve"> </w:t>
      </w:r>
      <w:r w:rsidRPr="0028566A">
        <w:rPr>
          <w:rFonts w:ascii="Arial" w:hAnsi="Arial" w:cs="Arial"/>
          <w:sz w:val="20"/>
          <w:szCs w:val="20"/>
        </w:rPr>
        <w:t xml:space="preserve">Starting transition planning early gives youth and families more time to explore goals, understand services, and build a strong support team. In this new YETI podcast episode, Janet and Cesar discuss why early conversations matter and how adults can make IEP and Vocational Rehabilitation meetings more comfortable, inclusive, and meaningful for young people. Watch the video podcast: </w:t>
      </w:r>
      <w:hyperlink r:id="rId8">
        <w:r w:rsidRPr="0028566A">
          <w:rPr>
            <w:rFonts w:ascii="Arial" w:hAnsi="Arial" w:cs="Arial"/>
            <w:color w:val="0563C1"/>
            <w:sz w:val="20"/>
            <w:szCs w:val="20"/>
            <w:u w:val="single"/>
          </w:rPr>
          <w:t>https://www.youtube.com/</w:t>
        </w:r>
        <w:r w:rsidRPr="0028566A">
          <w:rPr>
            <w:rFonts w:ascii="Arial" w:hAnsi="Arial" w:cs="Arial"/>
            <w:color w:val="0563C1"/>
            <w:sz w:val="20"/>
            <w:szCs w:val="20"/>
            <w:u w:val="single"/>
          </w:rPr>
          <w:t>w</w:t>
        </w:r>
        <w:r w:rsidRPr="0028566A">
          <w:rPr>
            <w:rFonts w:ascii="Arial" w:hAnsi="Arial" w:cs="Arial"/>
            <w:color w:val="0563C1"/>
            <w:sz w:val="20"/>
            <w:szCs w:val="20"/>
            <w:u w:val="single"/>
          </w:rPr>
          <w:t>atch?v=KJxHv7rgsrc&amp;list=PLQn__lKjkRaA&amp;index=3</w:t>
        </w:r>
      </w:hyperlink>
      <w:r w:rsidRPr="0028566A">
        <w:rPr>
          <w:rFonts w:ascii="Arial" w:hAnsi="Arial" w:cs="Arial"/>
          <w:sz w:val="20"/>
          <w:szCs w:val="20"/>
        </w:rPr>
        <w:t xml:space="preserve"> #WorkforceWednesday #TransitionToAdulthood #YETIRAISE</w:t>
      </w:r>
    </w:p>
    <w:p w:rsidR="0028566A" w:rsidRPr="0089483F" w:rsidRDefault="0028566A" w:rsidP="0089483F">
      <w:pPr>
        <w:spacing w:after="0" w:line="240" w:lineRule="auto"/>
        <w:rPr>
          <w:rFonts w:ascii="Arial" w:hAnsi="Arial" w:cs="Arial"/>
          <w:b/>
          <w:sz w:val="20"/>
          <w:szCs w:val="20"/>
        </w:rPr>
      </w:pPr>
    </w:p>
    <w:p w:rsidR="00663598" w:rsidRPr="0089483F" w:rsidRDefault="003B3BBA" w:rsidP="0089483F">
      <w:pPr>
        <w:spacing w:after="0" w:line="240" w:lineRule="auto"/>
        <w:rPr>
          <w:rFonts w:ascii="Arial" w:hAnsi="Arial" w:cs="Arial"/>
          <w:i/>
          <w:sz w:val="20"/>
          <w:szCs w:val="20"/>
        </w:rPr>
      </w:pPr>
      <w:r w:rsidRPr="0089483F">
        <w:rPr>
          <w:rFonts w:ascii="Arial" w:hAnsi="Arial" w:cs="Arial"/>
          <w:i/>
          <w:sz w:val="20"/>
          <w:szCs w:val="20"/>
        </w:rPr>
        <w:t xml:space="preserve">Week of </w:t>
      </w:r>
      <w:r w:rsidR="009429C4">
        <w:rPr>
          <w:rFonts w:ascii="Arial" w:hAnsi="Arial" w:cs="Arial"/>
          <w:i/>
          <w:sz w:val="20"/>
          <w:szCs w:val="20"/>
        </w:rPr>
        <w:t>8</w:t>
      </w:r>
      <w:r w:rsidR="0002032A" w:rsidRPr="0089483F">
        <w:rPr>
          <w:rFonts w:ascii="Arial" w:hAnsi="Arial" w:cs="Arial"/>
          <w:i/>
          <w:sz w:val="20"/>
          <w:szCs w:val="20"/>
        </w:rPr>
        <w:t>/</w:t>
      </w:r>
      <w:r w:rsidR="009429C4">
        <w:rPr>
          <w:rFonts w:ascii="Arial" w:hAnsi="Arial" w:cs="Arial"/>
          <w:i/>
          <w:sz w:val="20"/>
          <w:szCs w:val="20"/>
        </w:rPr>
        <w:t>17</w:t>
      </w:r>
    </w:p>
    <w:p w:rsidR="00130FD9" w:rsidRPr="0089483F" w:rsidRDefault="00130FD9" w:rsidP="0089483F">
      <w:pPr>
        <w:spacing w:after="0" w:line="240" w:lineRule="auto"/>
        <w:rPr>
          <w:rFonts w:ascii="Arial" w:hAnsi="Arial" w:cs="Arial"/>
          <w:b/>
          <w:sz w:val="20"/>
          <w:szCs w:val="20"/>
        </w:rPr>
      </w:pPr>
    </w:p>
    <w:p w:rsidR="006708CB" w:rsidRPr="0089483F" w:rsidRDefault="006708CB" w:rsidP="0089483F">
      <w:pPr>
        <w:spacing w:after="0" w:line="240" w:lineRule="auto"/>
        <w:rPr>
          <w:rFonts w:ascii="Arial" w:hAnsi="Arial" w:cs="Arial"/>
          <w:b/>
          <w:sz w:val="20"/>
          <w:szCs w:val="20"/>
        </w:rPr>
      </w:pPr>
      <w:r w:rsidRPr="0089483F">
        <w:rPr>
          <w:rFonts w:ascii="Arial" w:hAnsi="Arial" w:cs="Arial"/>
          <w:b/>
          <w:sz w:val="20"/>
          <w:szCs w:val="20"/>
        </w:rPr>
        <w:t>Tuesday</w:t>
      </w:r>
    </w:p>
    <w:p w:rsidR="004378EE" w:rsidRPr="00A45274" w:rsidRDefault="004378EE" w:rsidP="004378EE">
      <w:pPr>
        <w:spacing w:after="0" w:line="240" w:lineRule="auto"/>
        <w:rPr>
          <w:rFonts w:ascii="Arial" w:hAnsi="Arial" w:cs="Arial"/>
          <w:sz w:val="20"/>
          <w:szCs w:val="20"/>
        </w:rPr>
      </w:pPr>
      <w:r w:rsidRPr="004378EE">
        <w:rPr>
          <w:rFonts w:ascii="Arial" w:hAnsi="Arial" w:cs="Arial"/>
          <w:b/>
          <w:sz w:val="20"/>
          <w:szCs w:val="20"/>
        </w:rPr>
        <w:t xml:space="preserve">People with disabilities are part of a </w:t>
      </w:r>
      <w:r w:rsidRPr="00A45274">
        <w:rPr>
          <w:rFonts w:ascii="Arial" w:hAnsi="Arial" w:cs="Arial"/>
          <w:b/>
          <w:sz w:val="20"/>
          <w:szCs w:val="20"/>
        </w:rPr>
        <w:t>community with a rich history of self-advocates working to create a more accessible and inclusive world.</w:t>
      </w:r>
      <w:r w:rsidRPr="00A45274">
        <w:rPr>
          <w:rFonts w:ascii="Arial" w:hAnsi="Arial" w:cs="Arial"/>
          <w:sz w:val="20"/>
          <w:szCs w:val="20"/>
        </w:rPr>
        <w:t xml:space="preserve"> This video explores the history of disability rights, the progress that has been made, and the importance of continuing to raise your voice. It is part of the seven-part Raise Your Voice: Succeeding Through Self-Advocacy video series from the Christopher &amp; Dana Reeve Foundation and Shepherd Center. Watch the video: </w:t>
      </w:r>
      <w:hyperlink r:id="rId9" w:history="1">
        <w:r w:rsidR="00A45274" w:rsidRPr="00821B4B">
          <w:rPr>
            <w:rStyle w:val="Hyperlink"/>
            <w:rFonts w:ascii="Arial" w:hAnsi="Arial" w:cs="Arial"/>
            <w:sz w:val="20"/>
            <w:szCs w:val="20"/>
          </w:rPr>
          <w:t>https://www.youtube.com/watch?v=</w:t>
        </w:r>
        <w:r w:rsidR="00A45274" w:rsidRPr="00821B4B">
          <w:rPr>
            <w:rStyle w:val="Hyperlink"/>
            <w:rFonts w:ascii="Arial" w:hAnsi="Arial" w:cs="Arial"/>
            <w:sz w:val="20"/>
            <w:szCs w:val="20"/>
          </w:rPr>
          <w:t>t</w:t>
        </w:r>
        <w:r w:rsidR="00A45274" w:rsidRPr="00821B4B">
          <w:rPr>
            <w:rStyle w:val="Hyperlink"/>
            <w:rFonts w:ascii="Arial" w:hAnsi="Arial" w:cs="Arial"/>
            <w:sz w:val="20"/>
            <w:szCs w:val="20"/>
          </w:rPr>
          <w:t>u7KXMVOki8</w:t>
        </w:r>
      </w:hyperlink>
      <w:r w:rsidR="00A45274">
        <w:rPr>
          <w:rFonts w:ascii="Arial" w:hAnsi="Arial" w:cs="Arial"/>
          <w:sz w:val="20"/>
          <w:szCs w:val="20"/>
        </w:rPr>
        <w:t xml:space="preserve"> </w:t>
      </w:r>
      <w:r w:rsidR="00A45274" w:rsidRPr="0089483F">
        <w:rPr>
          <w:rFonts w:ascii="Arial" w:hAnsi="Arial" w:cs="Arial"/>
          <w:sz w:val="20"/>
          <w:szCs w:val="20"/>
        </w:rPr>
        <w:t>#TransitionTuesday</w:t>
      </w:r>
      <w:r w:rsidR="00A45274" w:rsidRPr="00C80DFE">
        <w:rPr>
          <w:rFonts w:ascii="Arial" w:hAnsi="Arial" w:cs="Arial"/>
          <w:sz w:val="20"/>
          <w:szCs w:val="20"/>
        </w:rPr>
        <w:t xml:space="preserve"> </w:t>
      </w:r>
      <w:r w:rsidRPr="00A45274">
        <w:rPr>
          <w:rFonts w:ascii="Arial" w:hAnsi="Arial" w:cs="Arial"/>
          <w:sz w:val="20"/>
          <w:szCs w:val="20"/>
        </w:rPr>
        <w:t>#TransitionToAdulthood #YETIRAISE</w:t>
      </w:r>
    </w:p>
    <w:p w:rsidR="004378EE" w:rsidRDefault="004378EE" w:rsidP="0089483F">
      <w:pPr>
        <w:spacing w:after="0" w:line="240" w:lineRule="auto"/>
        <w:rPr>
          <w:rFonts w:ascii="Arial" w:hAnsi="Arial" w:cs="Arial"/>
          <w:b/>
          <w:sz w:val="20"/>
          <w:szCs w:val="20"/>
        </w:rPr>
      </w:pPr>
    </w:p>
    <w:p w:rsidR="00F14C36" w:rsidRDefault="00F14C36" w:rsidP="0089483F">
      <w:pPr>
        <w:spacing w:after="0" w:line="240" w:lineRule="auto"/>
        <w:rPr>
          <w:rFonts w:ascii="Arial" w:hAnsi="Arial" w:cs="Arial"/>
          <w:b/>
          <w:sz w:val="20"/>
          <w:szCs w:val="20"/>
        </w:rPr>
      </w:pPr>
    </w:p>
    <w:p w:rsidR="001A472D" w:rsidRDefault="00C9627E" w:rsidP="0089483F">
      <w:pPr>
        <w:spacing w:after="0" w:line="240" w:lineRule="auto"/>
        <w:rPr>
          <w:rFonts w:ascii="Arial" w:hAnsi="Arial" w:cs="Arial"/>
          <w:b/>
          <w:sz w:val="20"/>
          <w:szCs w:val="20"/>
        </w:rPr>
      </w:pPr>
      <w:r w:rsidRPr="0089483F">
        <w:rPr>
          <w:rFonts w:ascii="Arial" w:hAnsi="Arial" w:cs="Arial"/>
          <w:b/>
          <w:sz w:val="20"/>
          <w:szCs w:val="20"/>
        </w:rPr>
        <w:lastRenderedPageBreak/>
        <w:t>Wednesday</w:t>
      </w:r>
    </w:p>
    <w:p w:rsidR="001A472D" w:rsidRPr="001A472D" w:rsidRDefault="001A472D" w:rsidP="001A472D">
      <w:pPr>
        <w:spacing w:after="100"/>
        <w:rPr>
          <w:rFonts w:ascii="Arial" w:hAnsi="Arial" w:cs="Arial"/>
          <w:sz w:val="20"/>
          <w:szCs w:val="20"/>
        </w:rPr>
      </w:pPr>
      <w:r w:rsidRPr="001A472D">
        <w:rPr>
          <w:rFonts w:ascii="Arial" w:hAnsi="Arial" w:cs="Arial"/>
          <w:b/>
          <w:sz w:val="20"/>
          <w:szCs w:val="20"/>
        </w:rPr>
        <w:t>Helping Youth Explore Opportunities</w:t>
      </w:r>
      <w:r>
        <w:rPr>
          <w:rFonts w:ascii="Arial" w:hAnsi="Arial" w:cs="Arial"/>
          <w:b/>
          <w:sz w:val="20"/>
          <w:szCs w:val="20"/>
        </w:rPr>
        <w:t xml:space="preserve"> </w:t>
      </w:r>
      <w:r w:rsidRPr="001A472D">
        <w:rPr>
          <w:rFonts w:ascii="Arial" w:hAnsi="Arial" w:cs="Arial"/>
          <w:sz w:val="20"/>
          <w:szCs w:val="20"/>
        </w:rPr>
        <w:t xml:space="preserve">Work experiences, Pre-Employment Transition Services, and clear information can help youth better understand their options for life after high school. In this YETI podcast episode, Jake, Elizabeth, and Dawn discuss common misunderstandings about Vocational Rehabilitation, why real-world experiences matter, barriers that can make participation harder, and practical supports that help youth stay engaged. Watch the video podcast: </w:t>
      </w:r>
      <w:hyperlink r:id="rId10">
        <w:r w:rsidRPr="001A472D">
          <w:rPr>
            <w:rFonts w:ascii="Arial" w:hAnsi="Arial" w:cs="Arial"/>
            <w:color w:val="0563C1"/>
            <w:sz w:val="20"/>
            <w:szCs w:val="20"/>
            <w:u w:val="single"/>
          </w:rPr>
          <w:t>https://www.youtube.com/watch?v=8cDjXdA1SsM&amp;list=PL</w:t>
        </w:r>
        <w:r w:rsidRPr="001A472D">
          <w:rPr>
            <w:rFonts w:ascii="Arial" w:hAnsi="Arial" w:cs="Arial"/>
            <w:color w:val="0563C1"/>
            <w:sz w:val="20"/>
            <w:szCs w:val="20"/>
            <w:u w:val="single"/>
          </w:rPr>
          <w:t>Q</w:t>
        </w:r>
        <w:r w:rsidRPr="001A472D">
          <w:rPr>
            <w:rFonts w:ascii="Arial" w:hAnsi="Arial" w:cs="Arial"/>
            <w:color w:val="0563C1"/>
            <w:sz w:val="20"/>
            <w:szCs w:val="20"/>
            <w:u w:val="single"/>
          </w:rPr>
          <w:t>n__lKjkRaA&amp;index=2</w:t>
        </w:r>
      </w:hyperlink>
      <w:r w:rsidRPr="001A472D">
        <w:rPr>
          <w:rFonts w:ascii="Arial" w:hAnsi="Arial" w:cs="Arial"/>
          <w:sz w:val="20"/>
          <w:szCs w:val="20"/>
        </w:rPr>
        <w:t xml:space="preserve"> #WorkforceWednesday #TransitionToAdulthood #YETIRAISE</w:t>
      </w:r>
    </w:p>
    <w:p w:rsidR="001A472D" w:rsidRPr="0089483F" w:rsidRDefault="001A472D" w:rsidP="0089483F">
      <w:pPr>
        <w:spacing w:after="0" w:line="240" w:lineRule="auto"/>
        <w:rPr>
          <w:rFonts w:ascii="Arial" w:hAnsi="Arial" w:cs="Arial"/>
          <w:b/>
          <w:sz w:val="20"/>
          <w:szCs w:val="20"/>
        </w:rPr>
      </w:pPr>
    </w:p>
    <w:p w:rsidR="0089483F" w:rsidRPr="0089483F" w:rsidRDefault="0089483F" w:rsidP="0089483F">
      <w:pPr>
        <w:spacing w:after="0" w:line="240" w:lineRule="auto"/>
        <w:rPr>
          <w:rFonts w:ascii="Arial" w:hAnsi="Arial" w:cs="Arial"/>
          <w:sz w:val="20"/>
          <w:szCs w:val="20"/>
        </w:rPr>
      </w:pPr>
      <w:r w:rsidRPr="00504108">
        <w:rPr>
          <w:rFonts w:ascii="Arial" w:hAnsi="Arial" w:cs="Arial"/>
          <w:b/>
          <w:sz w:val="20"/>
          <w:szCs w:val="20"/>
        </w:rPr>
        <w:t>Apprenticeships can be a powerful pathway to employment</w:t>
      </w:r>
      <w:r w:rsidRPr="0089483F">
        <w:rPr>
          <w:rFonts w:ascii="Arial" w:hAnsi="Arial" w:cs="Arial"/>
          <w:sz w:val="20"/>
          <w:szCs w:val="20"/>
        </w:rPr>
        <w:t xml:space="preserve"> because they help people learn skills, gain real work experience, and earn while they train. This PA Labor &amp; Industry video is a great resource for youth, families, and transition partners to explore apprenticeship opportunities as part of career planning and transition to adulthood</w:t>
      </w:r>
      <w:r w:rsidR="006A7800">
        <w:rPr>
          <w:rFonts w:ascii="Arial" w:hAnsi="Arial" w:cs="Arial"/>
          <w:sz w:val="20"/>
          <w:szCs w:val="20"/>
        </w:rPr>
        <w:t xml:space="preserve">. </w:t>
      </w:r>
      <w:r w:rsidRPr="0089483F">
        <w:rPr>
          <w:rFonts w:ascii="Arial" w:hAnsi="Arial" w:cs="Arial"/>
          <w:sz w:val="20"/>
          <w:szCs w:val="20"/>
        </w:rPr>
        <w:t xml:space="preserve">Watch here: </w:t>
      </w:r>
      <w:hyperlink r:id="rId11">
        <w:r w:rsidRPr="0089483F">
          <w:rPr>
            <w:rFonts w:ascii="Arial" w:hAnsi="Arial" w:cs="Arial"/>
            <w:color w:val="0563C1"/>
            <w:sz w:val="20"/>
            <w:szCs w:val="20"/>
            <w:u w:val="single"/>
          </w:rPr>
          <w:t>https://www.youtube.com/watch?v=hxLEF5I_uLI</w:t>
        </w:r>
      </w:hyperlink>
    </w:p>
    <w:p w:rsidR="0065301C" w:rsidRPr="00504108" w:rsidRDefault="0089483F" w:rsidP="0089483F">
      <w:pPr>
        <w:pStyle w:val="Heading3"/>
        <w:spacing w:before="0" w:line="240" w:lineRule="auto"/>
        <w:rPr>
          <w:rFonts w:ascii="Arial" w:hAnsi="Arial" w:cs="Arial"/>
          <w:color w:val="auto"/>
          <w:sz w:val="20"/>
          <w:szCs w:val="20"/>
        </w:rPr>
      </w:pPr>
      <w:r w:rsidRPr="00504108">
        <w:rPr>
          <w:rFonts w:ascii="Arial" w:hAnsi="Arial" w:cs="Arial"/>
          <w:color w:val="auto"/>
          <w:sz w:val="20"/>
          <w:szCs w:val="20"/>
        </w:rPr>
        <w:t>#WorkforceWednesday #TransitionToAdulthood #YETIRAISE</w:t>
      </w:r>
    </w:p>
    <w:p w:rsidR="00A74D0B" w:rsidRDefault="00A74D0B" w:rsidP="0089483F">
      <w:pPr>
        <w:spacing w:after="0" w:line="240" w:lineRule="auto"/>
        <w:rPr>
          <w:rFonts w:ascii="Arial" w:hAnsi="Arial" w:cs="Arial"/>
          <w:i/>
          <w:sz w:val="20"/>
          <w:szCs w:val="20"/>
        </w:rPr>
      </w:pPr>
      <w:bookmarkStart w:id="0" w:name="_GoBack"/>
      <w:bookmarkEnd w:id="0"/>
    </w:p>
    <w:p w:rsidR="00DD416B" w:rsidRPr="0089483F" w:rsidRDefault="00DD416B" w:rsidP="0089483F">
      <w:pPr>
        <w:spacing w:after="0" w:line="240" w:lineRule="auto"/>
        <w:rPr>
          <w:rFonts w:ascii="Arial" w:hAnsi="Arial" w:cs="Arial"/>
          <w:i/>
          <w:sz w:val="20"/>
          <w:szCs w:val="20"/>
        </w:rPr>
      </w:pPr>
      <w:r w:rsidRPr="0089483F">
        <w:rPr>
          <w:rFonts w:ascii="Arial" w:hAnsi="Arial" w:cs="Arial"/>
          <w:i/>
          <w:sz w:val="20"/>
          <w:szCs w:val="20"/>
        </w:rPr>
        <w:t xml:space="preserve">Week of </w:t>
      </w:r>
      <w:r w:rsidR="003B14C2">
        <w:rPr>
          <w:rFonts w:ascii="Arial" w:hAnsi="Arial" w:cs="Arial"/>
          <w:i/>
          <w:sz w:val="20"/>
          <w:szCs w:val="20"/>
        </w:rPr>
        <w:t>8</w:t>
      </w:r>
      <w:r w:rsidR="0002032A" w:rsidRPr="0089483F">
        <w:rPr>
          <w:rFonts w:ascii="Arial" w:hAnsi="Arial" w:cs="Arial"/>
          <w:i/>
          <w:sz w:val="20"/>
          <w:szCs w:val="20"/>
        </w:rPr>
        <w:t>/2</w:t>
      </w:r>
      <w:r w:rsidR="003B14C2">
        <w:rPr>
          <w:rFonts w:ascii="Arial" w:hAnsi="Arial" w:cs="Arial"/>
          <w:i/>
          <w:sz w:val="20"/>
          <w:szCs w:val="20"/>
        </w:rPr>
        <w:t>4</w:t>
      </w:r>
    </w:p>
    <w:p w:rsidR="00A74D0B" w:rsidRDefault="00A74D0B" w:rsidP="0089483F">
      <w:pPr>
        <w:spacing w:after="0" w:line="240" w:lineRule="auto"/>
        <w:rPr>
          <w:rFonts w:ascii="Arial" w:hAnsi="Arial" w:cs="Arial"/>
          <w:b/>
          <w:sz w:val="20"/>
          <w:szCs w:val="20"/>
        </w:rPr>
      </w:pPr>
    </w:p>
    <w:p w:rsidR="00A45274" w:rsidRDefault="006708CB" w:rsidP="0089483F">
      <w:pPr>
        <w:spacing w:after="0" w:line="240" w:lineRule="auto"/>
        <w:rPr>
          <w:rFonts w:ascii="Arial" w:hAnsi="Arial" w:cs="Arial"/>
          <w:b/>
          <w:sz w:val="20"/>
          <w:szCs w:val="20"/>
        </w:rPr>
      </w:pPr>
      <w:r w:rsidRPr="0089483F">
        <w:rPr>
          <w:rFonts w:ascii="Arial" w:hAnsi="Arial" w:cs="Arial"/>
          <w:b/>
          <w:sz w:val="20"/>
          <w:szCs w:val="20"/>
        </w:rPr>
        <w:t>Tuesday</w:t>
      </w:r>
    </w:p>
    <w:p w:rsidR="00A45274" w:rsidRPr="0089483F" w:rsidRDefault="0028161C" w:rsidP="0089483F">
      <w:pPr>
        <w:spacing w:after="0" w:line="240" w:lineRule="auto"/>
        <w:rPr>
          <w:rFonts w:ascii="Arial" w:hAnsi="Arial" w:cs="Arial"/>
          <w:b/>
          <w:sz w:val="20"/>
          <w:szCs w:val="20"/>
        </w:rPr>
      </w:pPr>
      <w:r w:rsidRPr="00887FA1">
        <w:rPr>
          <w:rFonts w:ascii="Arial" w:hAnsi="Arial" w:cs="Arial"/>
          <w:b/>
          <w:sz w:val="20"/>
          <w:szCs w:val="20"/>
        </w:rPr>
        <w:t>Self-advocacy means speaking up for your needs, choices, and rights.</w:t>
      </w:r>
      <w:r>
        <w:rPr>
          <w:rFonts w:ascii="Arial" w:hAnsi="Arial" w:cs="Arial"/>
          <w:sz w:val="20"/>
          <w:szCs w:val="20"/>
        </w:rPr>
        <w:t xml:space="preserve"> While it can sometimes feel challenging, it can also build confidence and create change for you and your community. This video shares tools for developing an assertive approach and practicing self-advocacy in different situations. Watch the video: </w:t>
      </w:r>
      <w:hyperlink r:id="rId12" w:tgtFrame="_blank" w:history="1">
        <w:r>
          <w:rPr>
            <w:rStyle w:val="Hyperlink"/>
            <w:rFonts w:ascii="Arial" w:hAnsi="Arial" w:cs="Arial"/>
            <w:sz w:val="20"/>
            <w:szCs w:val="20"/>
          </w:rPr>
          <w:t>https://www.youtube.com/watch?v=UTMt</w:t>
        </w:r>
        <w:r>
          <w:rPr>
            <w:rStyle w:val="Hyperlink"/>
            <w:rFonts w:ascii="Arial" w:hAnsi="Arial" w:cs="Arial"/>
            <w:sz w:val="20"/>
            <w:szCs w:val="20"/>
          </w:rPr>
          <w:t>E</w:t>
        </w:r>
        <w:r>
          <w:rPr>
            <w:rStyle w:val="Hyperlink"/>
            <w:rFonts w:ascii="Arial" w:hAnsi="Arial" w:cs="Arial"/>
            <w:sz w:val="20"/>
            <w:szCs w:val="20"/>
          </w:rPr>
          <w:t>3TU3is&amp;t=83s</w:t>
        </w:r>
      </w:hyperlink>
      <w:r>
        <w:rPr>
          <w:rFonts w:ascii="Arial" w:hAnsi="Arial" w:cs="Arial"/>
          <w:sz w:val="20"/>
          <w:szCs w:val="20"/>
        </w:rPr>
        <w:t xml:space="preserve"> #TransitionTuesday #TransitionToAdulthood #YETIRAISE</w:t>
      </w:r>
    </w:p>
    <w:p w:rsidR="002322FF" w:rsidRPr="0089483F" w:rsidRDefault="002322FF" w:rsidP="0089483F">
      <w:pPr>
        <w:spacing w:after="0" w:line="240" w:lineRule="auto"/>
        <w:rPr>
          <w:rFonts w:ascii="Arial" w:hAnsi="Arial" w:cs="Arial"/>
          <w:sz w:val="20"/>
          <w:szCs w:val="20"/>
        </w:rPr>
      </w:pPr>
    </w:p>
    <w:p w:rsidR="00462D02" w:rsidRDefault="00C9627E" w:rsidP="00F14C36">
      <w:pPr>
        <w:spacing w:after="0" w:line="240" w:lineRule="auto"/>
        <w:rPr>
          <w:b/>
          <w:sz w:val="24"/>
        </w:rPr>
      </w:pPr>
      <w:r w:rsidRPr="0089483F">
        <w:rPr>
          <w:rFonts w:ascii="Arial" w:hAnsi="Arial" w:cs="Arial"/>
          <w:b/>
          <w:sz w:val="20"/>
          <w:szCs w:val="20"/>
        </w:rPr>
        <w:t>Wednesday</w:t>
      </w:r>
    </w:p>
    <w:p w:rsidR="00462D02" w:rsidRPr="00462D02" w:rsidRDefault="00462D02" w:rsidP="00462D02">
      <w:pPr>
        <w:spacing w:after="100"/>
        <w:rPr>
          <w:rFonts w:ascii="Arial" w:hAnsi="Arial" w:cs="Arial"/>
          <w:sz w:val="20"/>
          <w:szCs w:val="20"/>
        </w:rPr>
      </w:pPr>
      <w:r w:rsidRPr="00462D02">
        <w:rPr>
          <w:rFonts w:ascii="Arial" w:hAnsi="Arial" w:cs="Arial"/>
          <w:b/>
          <w:sz w:val="20"/>
          <w:szCs w:val="20"/>
        </w:rPr>
        <w:t>Keeping Youth Voice at the Center</w:t>
      </w:r>
      <w:r w:rsidRPr="00462D02">
        <w:rPr>
          <w:rFonts w:ascii="Arial" w:hAnsi="Arial" w:cs="Arial"/>
          <w:b/>
          <w:sz w:val="20"/>
          <w:szCs w:val="20"/>
        </w:rPr>
        <w:t xml:space="preserve"> </w:t>
      </w:r>
      <w:r w:rsidRPr="00462D02">
        <w:rPr>
          <w:rFonts w:ascii="Arial" w:hAnsi="Arial" w:cs="Arial"/>
          <w:sz w:val="20"/>
          <w:szCs w:val="20"/>
        </w:rPr>
        <w:t xml:space="preserve">Youth voice should be at the center of transition planning. In this YETI podcast episode, Joe, Elizabeth, and Billy discuss why planning should begin with a young person’s strengths and interests, what self-advocacy can look like in everyday life, and how adults can better listen to and support youth and families. Watch the video podcast: </w:t>
      </w:r>
      <w:hyperlink r:id="rId13">
        <w:r w:rsidRPr="00462D02">
          <w:rPr>
            <w:rFonts w:ascii="Arial" w:hAnsi="Arial" w:cs="Arial"/>
            <w:color w:val="0563C1"/>
            <w:sz w:val="20"/>
            <w:szCs w:val="20"/>
            <w:u w:val="single"/>
          </w:rPr>
          <w:t>https://www.youtube.com/watch?v=qsa9Z9I_K</w:t>
        </w:r>
        <w:r w:rsidRPr="00462D02">
          <w:rPr>
            <w:rFonts w:ascii="Arial" w:hAnsi="Arial" w:cs="Arial"/>
            <w:color w:val="0563C1"/>
            <w:sz w:val="20"/>
            <w:szCs w:val="20"/>
            <w:u w:val="single"/>
          </w:rPr>
          <w:t>m</w:t>
        </w:r>
        <w:r w:rsidRPr="00462D02">
          <w:rPr>
            <w:rFonts w:ascii="Arial" w:hAnsi="Arial" w:cs="Arial"/>
            <w:color w:val="0563C1"/>
            <w:sz w:val="20"/>
            <w:szCs w:val="20"/>
            <w:u w:val="single"/>
          </w:rPr>
          <w:t>M&amp;list=PLQn__lKjkRaA&amp;index=1</w:t>
        </w:r>
      </w:hyperlink>
      <w:r w:rsidRPr="00462D02">
        <w:rPr>
          <w:rFonts w:ascii="Arial" w:hAnsi="Arial" w:cs="Arial"/>
          <w:sz w:val="20"/>
          <w:szCs w:val="20"/>
        </w:rPr>
        <w:t xml:space="preserve"> #WorkforceWednesday #TransitionToAdulthood #YETIRAISE</w:t>
      </w:r>
    </w:p>
    <w:sectPr w:rsidR="00462D02" w:rsidRPr="00462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4132D"/>
    <w:multiLevelType w:val="hybridMultilevel"/>
    <w:tmpl w:val="CF3A7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E5"/>
    <w:rsid w:val="0000105A"/>
    <w:rsid w:val="00002FCC"/>
    <w:rsid w:val="00004A3F"/>
    <w:rsid w:val="000054AF"/>
    <w:rsid w:val="00010F9B"/>
    <w:rsid w:val="000115D4"/>
    <w:rsid w:val="00017CC6"/>
    <w:rsid w:val="0002032A"/>
    <w:rsid w:val="00024302"/>
    <w:rsid w:val="000259D1"/>
    <w:rsid w:val="00033DEC"/>
    <w:rsid w:val="00035F8E"/>
    <w:rsid w:val="00042C99"/>
    <w:rsid w:val="00044E69"/>
    <w:rsid w:val="00050C0B"/>
    <w:rsid w:val="000555A5"/>
    <w:rsid w:val="00056751"/>
    <w:rsid w:val="00066859"/>
    <w:rsid w:val="00077E02"/>
    <w:rsid w:val="00085E14"/>
    <w:rsid w:val="00090586"/>
    <w:rsid w:val="00090967"/>
    <w:rsid w:val="000B0BDB"/>
    <w:rsid w:val="000B118F"/>
    <w:rsid w:val="000B306E"/>
    <w:rsid w:val="000B585E"/>
    <w:rsid w:val="000B7A34"/>
    <w:rsid w:val="000C235B"/>
    <w:rsid w:val="000C4BD8"/>
    <w:rsid w:val="000C59CD"/>
    <w:rsid w:val="000C69DB"/>
    <w:rsid w:val="000D3254"/>
    <w:rsid w:val="000F0109"/>
    <w:rsid w:val="000F05E2"/>
    <w:rsid w:val="000F74D6"/>
    <w:rsid w:val="001010B8"/>
    <w:rsid w:val="00102426"/>
    <w:rsid w:val="001048D7"/>
    <w:rsid w:val="00107BB6"/>
    <w:rsid w:val="0012215A"/>
    <w:rsid w:val="001233BF"/>
    <w:rsid w:val="0012425F"/>
    <w:rsid w:val="00125DAB"/>
    <w:rsid w:val="00130FD9"/>
    <w:rsid w:val="0015163C"/>
    <w:rsid w:val="00154D6E"/>
    <w:rsid w:val="001555B0"/>
    <w:rsid w:val="00157314"/>
    <w:rsid w:val="00163B11"/>
    <w:rsid w:val="00172ED1"/>
    <w:rsid w:val="00175716"/>
    <w:rsid w:val="00180C05"/>
    <w:rsid w:val="00186847"/>
    <w:rsid w:val="001900FC"/>
    <w:rsid w:val="0019097B"/>
    <w:rsid w:val="00195574"/>
    <w:rsid w:val="001A472D"/>
    <w:rsid w:val="001A6053"/>
    <w:rsid w:val="001A652A"/>
    <w:rsid w:val="001B116C"/>
    <w:rsid w:val="001B138C"/>
    <w:rsid w:val="001B2CF2"/>
    <w:rsid w:val="001B69B7"/>
    <w:rsid w:val="001C38E9"/>
    <w:rsid w:val="001C3D34"/>
    <w:rsid w:val="001C7301"/>
    <w:rsid w:val="001D0EBF"/>
    <w:rsid w:val="001D5B2E"/>
    <w:rsid w:val="001F5D2F"/>
    <w:rsid w:val="001F69A9"/>
    <w:rsid w:val="00203B2A"/>
    <w:rsid w:val="00204A38"/>
    <w:rsid w:val="002100AF"/>
    <w:rsid w:val="00211531"/>
    <w:rsid w:val="00215A9F"/>
    <w:rsid w:val="00216100"/>
    <w:rsid w:val="00217103"/>
    <w:rsid w:val="0022148F"/>
    <w:rsid w:val="00230074"/>
    <w:rsid w:val="002322FF"/>
    <w:rsid w:val="0023645D"/>
    <w:rsid w:val="0024252A"/>
    <w:rsid w:val="00244A5E"/>
    <w:rsid w:val="00246920"/>
    <w:rsid w:val="00247F8E"/>
    <w:rsid w:val="00250BA3"/>
    <w:rsid w:val="00253AC5"/>
    <w:rsid w:val="0025493D"/>
    <w:rsid w:val="00257426"/>
    <w:rsid w:val="00257C53"/>
    <w:rsid w:val="00261CE1"/>
    <w:rsid w:val="00272B65"/>
    <w:rsid w:val="00277BFD"/>
    <w:rsid w:val="002808B6"/>
    <w:rsid w:val="0028161C"/>
    <w:rsid w:val="00283EC7"/>
    <w:rsid w:val="0028566A"/>
    <w:rsid w:val="002879D1"/>
    <w:rsid w:val="002917E5"/>
    <w:rsid w:val="00295B20"/>
    <w:rsid w:val="00296424"/>
    <w:rsid w:val="002972AC"/>
    <w:rsid w:val="00297516"/>
    <w:rsid w:val="002A10DE"/>
    <w:rsid w:val="002A3F0B"/>
    <w:rsid w:val="002B1FD5"/>
    <w:rsid w:val="002B36E5"/>
    <w:rsid w:val="002B40E7"/>
    <w:rsid w:val="002B4CAB"/>
    <w:rsid w:val="002B680C"/>
    <w:rsid w:val="002B6A63"/>
    <w:rsid w:val="002B7203"/>
    <w:rsid w:val="002C1385"/>
    <w:rsid w:val="002C39AA"/>
    <w:rsid w:val="002D043D"/>
    <w:rsid w:val="002D3066"/>
    <w:rsid w:val="002E0138"/>
    <w:rsid w:val="002E2D49"/>
    <w:rsid w:val="002F6EF3"/>
    <w:rsid w:val="00312C6D"/>
    <w:rsid w:val="00314322"/>
    <w:rsid w:val="003156DC"/>
    <w:rsid w:val="003219A5"/>
    <w:rsid w:val="00325454"/>
    <w:rsid w:val="003256AC"/>
    <w:rsid w:val="00330DDC"/>
    <w:rsid w:val="00331928"/>
    <w:rsid w:val="00333AEA"/>
    <w:rsid w:val="00341086"/>
    <w:rsid w:val="003426BB"/>
    <w:rsid w:val="00343544"/>
    <w:rsid w:val="00345A60"/>
    <w:rsid w:val="00350D73"/>
    <w:rsid w:val="00351021"/>
    <w:rsid w:val="003559BA"/>
    <w:rsid w:val="00364B62"/>
    <w:rsid w:val="00365506"/>
    <w:rsid w:val="00371675"/>
    <w:rsid w:val="00372EDE"/>
    <w:rsid w:val="00374AD5"/>
    <w:rsid w:val="00375A08"/>
    <w:rsid w:val="003760BB"/>
    <w:rsid w:val="00384D28"/>
    <w:rsid w:val="00393B03"/>
    <w:rsid w:val="003A1934"/>
    <w:rsid w:val="003A1F6A"/>
    <w:rsid w:val="003A294D"/>
    <w:rsid w:val="003A3EE4"/>
    <w:rsid w:val="003B1038"/>
    <w:rsid w:val="003B14C2"/>
    <w:rsid w:val="003B2015"/>
    <w:rsid w:val="003B3BBA"/>
    <w:rsid w:val="003B48B0"/>
    <w:rsid w:val="003B6139"/>
    <w:rsid w:val="003C6A0F"/>
    <w:rsid w:val="003D5631"/>
    <w:rsid w:val="003D58F5"/>
    <w:rsid w:val="003D7CD3"/>
    <w:rsid w:val="003F01A9"/>
    <w:rsid w:val="003F2D8B"/>
    <w:rsid w:val="003F587A"/>
    <w:rsid w:val="00402811"/>
    <w:rsid w:val="00402BE3"/>
    <w:rsid w:val="00402BFE"/>
    <w:rsid w:val="00403760"/>
    <w:rsid w:val="00404160"/>
    <w:rsid w:val="00405A88"/>
    <w:rsid w:val="00411434"/>
    <w:rsid w:val="004122A5"/>
    <w:rsid w:val="0041444B"/>
    <w:rsid w:val="00421437"/>
    <w:rsid w:val="004270FB"/>
    <w:rsid w:val="0043035E"/>
    <w:rsid w:val="00430DEC"/>
    <w:rsid w:val="0043427F"/>
    <w:rsid w:val="004378EE"/>
    <w:rsid w:val="00443DF5"/>
    <w:rsid w:val="00444688"/>
    <w:rsid w:val="00450903"/>
    <w:rsid w:val="0045338C"/>
    <w:rsid w:val="0045383D"/>
    <w:rsid w:val="0045653B"/>
    <w:rsid w:val="00456FE2"/>
    <w:rsid w:val="00462D02"/>
    <w:rsid w:val="00463F8A"/>
    <w:rsid w:val="00464771"/>
    <w:rsid w:val="004647DB"/>
    <w:rsid w:val="004657F4"/>
    <w:rsid w:val="00465D68"/>
    <w:rsid w:val="00472534"/>
    <w:rsid w:val="0047397A"/>
    <w:rsid w:val="00473E27"/>
    <w:rsid w:val="004745B4"/>
    <w:rsid w:val="004771AE"/>
    <w:rsid w:val="00483A9A"/>
    <w:rsid w:val="0048535A"/>
    <w:rsid w:val="00491FD9"/>
    <w:rsid w:val="004941D5"/>
    <w:rsid w:val="00495662"/>
    <w:rsid w:val="00495DF4"/>
    <w:rsid w:val="004A0CE2"/>
    <w:rsid w:val="004A1EB8"/>
    <w:rsid w:val="004A36E5"/>
    <w:rsid w:val="004A476D"/>
    <w:rsid w:val="004B1492"/>
    <w:rsid w:val="004C4305"/>
    <w:rsid w:val="004D3612"/>
    <w:rsid w:val="004E3FE4"/>
    <w:rsid w:val="004E5C35"/>
    <w:rsid w:val="004E6A94"/>
    <w:rsid w:val="004E7AAB"/>
    <w:rsid w:val="0050110B"/>
    <w:rsid w:val="00501328"/>
    <w:rsid w:val="00504108"/>
    <w:rsid w:val="00504E42"/>
    <w:rsid w:val="00510781"/>
    <w:rsid w:val="00510E1D"/>
    <w:rsid w:val="00515167"/>
    <w:rsid w:val="005167B6"/>
    <w:rsid w:val="0051695B"/>
    <w:rsid w:val="0052348F"/>
    <w:rsid w:val="00531175"/>
    <w:rsid w:val="00532638"/>
    <w:rsid w:val="00533594"/>
    <w:rsid w:val="00535A6E"/>
    <w:rsid w:val="005371B5"/>
    <w:rsid w:val="00544A8A"/>
    <w:rsid w:val="00546A77"/>
    <w:rsid w:val="00546FCC"/>
    <w:rsid w:val="0055617C"/>
    <w:rsid w:val="00556D67"/>
    <w:rsid w:val="00556FA7"/>
    <w:rsid w:val="00562BAB"/>
    <w:rsid w:val="005640A6"/>
    <w:rsid w:val="00565B95"/>
    <w:rsid w:val="005671B1"/>
    <w:rsid w:val="005715E1"/>
    <w:rsid w:val="00572A63"/>
    <w:rsid w:val="00577DFB"/>
    <w:rsid w:val="00586CFD"/>
    <w:rsid w:val="00590630"/>
    <w:rsid w:val="00593ABF"/>
    <w:rsid w:val="00596039"/>
    <w:rsid w:val="00596248"/>
    <w:rsid w:val="00597A5D"/>
    <w:rsid w:val="005A4F43"/>
    <w:rsid w:val="005A7D2D"/>
    <w:rsid w:val="005B275B"/>
    <w:rsid w:val="005B54F1"/>
    <w:rsid w:val="005B6986"/>
    <w:rsid w:val="005D1DD6"/>
    <w:rsid w:val="005D283C"/>
    <w:rsid w:val="005D3FE2"/>
    <w:rsid w:val="005D5E18"/>
    <w:rsid w:val="005E2541"/>
    <w:rsid w:val="005E556D"/>
    <w:rsid w:val="005E5EDA"/>
    <w:rsid w:val="005E69A4"/>
    <w:rsid w:val="005F0055"/>
    <w:rsid w:val="005F1CD4"/>
    <w:rsid w:val="005F2EED"/>
    <w:rsid w:val="005F3DA2"/>
    <w:rsid w:val="005F56F3"/>
    <w:rsid w:val="005F6761"/>
    <w:rsid w:val="006147FB"/>
    <w:rsid w:val="00616C4F"/>
    <w:rsid w:val="0062004E"/>
    <w:rsid w:val="00624F3D"/>
    <w:rsid w:val="00626416"/>
    <w:rsid w:val="0063107A"/>
    <w:rsid w:val="00633A1D"/>
    <w:rsid w:val="0064207F"/>
    <w:rsid w:val="00642C73"/>
    <w:rsid w:val="00642C99"/>
    <w:rsid w:val="00650221"/>
    <w:rsid w:val="0065054D"/>
    <w:rsid w:val="00650F17"/>
    <w:rsid w:val="00652F4E"/>
    <w:rsid w:val="0065301C"/>
    <w:rsid w:val="00653E26"/>
    <w:rsid w:val="00656395"/>
    <w:rsid w:val="00660C49"/>
    <w:rsid w:val="00663598"/>
    <w:rsid w:val="00665B2D"/>
    <w:rsid w:val="00666E1B"/>
    <w:rsid w:val="006708CB"/>
    <w:rsid w:val="0067186E"/>
    <w:rsid w:val="00674A56"/>
    <w:rsid w:val="00674B17"/>
    <w:rsid w:val="0068103D"/>
    <w:rsid w:val="00684C82"/>
    <w:rsid w:val="006901A7"/>
    <w:rsid w:val="00691A6C"/>
    <w:rsid w:val="006929A5"/>
    <w:rsid w:val="00697C27"/>
    <w:rsid w:val="006A00A9"/>
    <w:rsid w:val="006A3459"/>
    <w:rsid w:val="006A512C"/>
    <w:rsid w:val="006A7800"/>
    <w:rsid w:val="006B1E4F"/>
    <w:rsid w:val="006B3ED0"/>
    <w:rsid w:val="006B3EF2"/>
    <w:rsid w:val="006C0C14"/>
    <w:rsid w:val="006C1030"/>
    <w:rsid w:val="006C16D3"/>
    <w:rsid w:val="006C3788"/>
    <w:rsid w:val="006C7F27"/>
    <w:rsid w:val="006D0EBE"/>
    <w:rsid w:val="006D44FD"/>
    <w:rsid w:val="006D4760"/>
    <w:rsid w:val="006E0B5A"/>
    <w:rsid w:val="006E0BCE"/>
    <w:rsid w:val="006E1F41"/>
    <w:rsid w:val="006E5B65"/>
    <w:rsid w:val="006E6084"/>
    <w:rsid w:val="006F4E93"/>
    <w:rsid w:val="006F753D"/>
    <w:rsid w:val="00701CCB"/>
    <w:rsid w:val="007032C6"/>
    <w:rsid w:val="00705EF7"/>
    <w:rsid w:val="00707A5F"/>
    <w:rsid w:val="00710200"/>
    <w:rsid w:val="00710CEE"/>
    <w:rsid w:val="007118CA"/>
    <w:rsid w:val="00715CCD"/>
    <w:rsid w:val="00716943"/>
    <w:rsid w:val="00716A62"/>
    <w:rsid w:val="007174E8"/>
    <w:rsid w:val="00720559"/>
    <w:rsid w:val="00721E79"/>
    <w:rsid w:val="00724E3A"/>
    <w:rsid w:val="007341D7"/>
    <w:rsid w:val="0073666B"/>
    <w:rsid w:val="007368D6"/>
    <w:rsid w:val="00736CCE"/>
    <w:rsid w:val="0073713E"/>
    <w:rsid w:val="00740346"/>
    <w:rsid w:val="007414EF"/>
    <w:rsid w:val="007418B7"/>
    <w:rsid w:val="00744BE8"/>
    <w:rsid w:val="00753C71"/>
    <w:rsid w:val="007667F9"/>
    <w:rsid w:val="00772A69"/>
    <w:rsid w:val="007833D0"/>
    <w:rsid w:val="007877FE"/>
    <w:rsid w:val="007922FE"/>
    <w:rsid w:val="007942EC"/>
    <w:rsid w:val="00794B71"/>
    <w:rsid w:val="0079681A"/>
    <w:rsid w:val="00796F17"/>
    <w:rsid w:val="007A5083"/>
    <w:rsid w:val="007A5556"/>
    <w:rsid w:val="007B0946"/>
    <w:rsid w:val="007B188D"/>
    <w:rsid w:val="007B4295"/>
    <w:rsid w:val="007C0007"/>
    <w:rsid w:val="007C3306"/>
    <w:rsid w:val="007C46B7"/>
    <w:rsid w:val="007D0AAF"/>
    <w:rsid w:val="007D1D78"/>
    <w:rsid w:val="007D3C6D"/>
    <w:rsid w:val="007D3DDE"/>
    <w:rsid w:val="007D5C0B"/>
    <w:rsid w:val="007E119B"/>
    <w:rsid w:val="007E3C4E"/>
    <w:rsid w:val="007E658B"/>
    <w:rsid w:val="007F31F6"/>
    <w:rsid w:val="007F4191"/>
    <w:rsid w:val="007F5EB3"/>
    <w:rsid w:val="0080009F"/>
    <w:rsid w:val="00801107"/>
    <w:rsid w:val="00801601"/>
    <w:rsid w:val="00802E7B"/>
    <w:rsid w:val="0080679D"/>
    <w:rsid w:val="008129AF"/>
    <w:rsid w:val="008264F2"/>
    <w:rsid w:val="00826D38"/>
    <w:rsid w:val="0083205A"/>
    <w:rsid w:val="00836BA7"/>
    <w:rsid w:val="00841D5A"/>
    <w:rsid w:val="00843B23"/>
    <w:rsid w:val="008534C6"/>
    <w:rsid w:val="008547F3"/>
    <w:rsid w:val="008555B6"/>
    <w:rsid w:val="00856B11"/>
    <w:rsid w:val="0086118F"/>
    <w:rsid w:val="008642A5"/>
    <w:rsid w:val="00867162"/>
    <w:rsid w:val="00867EC7"/>
    <w:rsid w:val="00874319"/>
    <w:rsid w:val="00880D8A"/>
    <w:rsid w:val="00881E6C"/>
    <w:rsid w:val="00886910"/>
    <w:rsid w:val="00887FA1"/>
    <w:rsid w:val="00891E0D"/>
    <w:rsid w:val="0089483F"/>
    <w:rsid w:val="00894B2F"/>
    <w:rsid w:val="00894D8D"/>
    <w:rsid w:val="008A7547"/>
    <w:rsid w:val="008B02F5"/>
    <w:rsid w:val="008B084D"/>
    <w:rsid w:val="008B0F99"/>
    <w:rsid w:val="008B4426"/>
    <w:rsid w:val="008B4BB0"/>
    <w:rsid w:val="008B505D"/>
    <w:rsid w:val="008B7D7E"/>
    <w:rsid w:val="008C1BD1"/>
    <w:rsid w:val="008C2634"/>
    <w:rsid w:val="008C32E4"/>
    <w:rsid w:val="008C4468"/>
    <w:rsid w:val="008C480A"/>
    <w:rsid w:val="008C7326"/>
    <w:rsid w:val="008D14FB"/>
    <w:rsid w:val="008D22BB"/>
    <w:rsid w:val="008E0728"/>
    <w:rsid w:val="008E4CA5"/>
    <w:rsid w:val="008E557E"/>
    <w:rsid w:val="008E5FEE"/>
    <w:rsid w:val="008E78D6"/>
    <w:rsid w:val="008F0285"/>
    <w:rsid w:val="008F3A4A"/>
    <w:rsid w:val="009006E3"/>
    <w:rsid w:val="00900F27"/>
    <w:rsid w:val="00901A4F"/>
    <w:rsid w:val="009024D5"/>
    <w:rsid w:val="0090543A"/>
    <w:rsid w:val="009103F4"/>
    <w:rsid w:val="00911D41"/>
    <w:rsid w:val="009271DD"/>
    <w:rsid w:val="009347F4"/>
    <w:rsid w:val="009424FF"/>
    <w:rsid w:val="009429C4"/>
    <w:rsid w:val="00943166"/>
    <w:rsid w:val="00943E9F"/>
    <w:rsid w:val="00947CB9"/>
    <w:rsid w:val="00950567"/>
    <w:rsid w:val="00950F15"/>
    <w:rsid w:val="009541F7"/>
    <w:rsid w:val="0095529C"/>
    <w:rsid w:val="009571FE"/>
    <w:rsid w:val="00963557"/>
    <w:rsid w:val="00963EC8"/>
    <w:rsid w:val="009660DC"/>
    <w:rsid w:val="0097388B"/>
    <w:rsid w:val="00983080"/>
    <w:rsid w:val="009946C7"/>
    <w:rsid w:val="009977B0"/>
    <w:rsid w:val="009A1806"/>
    <w:rsid w:val="009A2BF4"/>
    <w:rsid w:val="009A3D11"/>
    <w:rsid w:val="009A45C0"/>
    <w:rsid w:val="009A54B9"/>
    <w:rsid w:val="009A5558"/>
    <w:rsid w:val="009B178D"/>
    <w:rsid w:val="009B1E68"/>
    <w:rsid w:val="009C1C77"/>
    <w:rsid w:val="009C2AA8"/>
    <w:rsid w:val="009D6FE0"/>
    <w:rsid w:val="009E0998"/>
    <w:rsid w:val="009E29E5"/>
    <w:rsid w:val="009F0962"/>
    <w:rsid w:val="009F45B3"/>
    <w:rsid w:val="009F67F0"/>
    <w:rsid w:val="00A00E6E"/>
    <w:rsid w:val="00A01BCD"/>
    <w:rsid w:val="00A02A04"/>
    <w:rsid w:val="00A05BFB"/>
    <w:rsid w:val="00A13AE0"/>
    <w:rsid w:val="00A20B29"/>
    <w:rsid w:val="00A22508"/>
    <w:rsid w:val="00A25109"/>
    <w:rsid w:val="00A31412"/>
    <w:rsid w:val="00A43511"/>
    <w:rsid w:val="00A43C0E"/>
    <w:rsid w:val="00A445B5"/>
    <w:rsid w:val="00A44A82"/>
    <w:rsid w:val="00A45274"/>
    <w:rsid w:val="00A52499"/>
    <w:rsid w:val="00A54C55"/>
    <w:rsid w:val="00A5602A"/>
    <w:rsid w:val="00A62298"/>
    <w:rsid w:val="00A63771"/>
    <w:rsid w:val="00A63891"/>
    <w:rsid w:val="00A70639"/>
    <w:rsid w:val="00A7358F"/>
    <w:rsid w:val="00A74443"/>
    <w:rsid w:val="00A74D0B"/>
    <w:rsid w:val="00A76068"/>
    <w:rsid w:val="00A77918"/>
    <w:rsid w:val="00A8117E"/>
    <w:rsid w:val="00A825DE"/>
    <w:rsid w:val="00A83699"/>
    <w:rsid w:val="00A8654D"/>
    <w:rsid w:val="00A86C29"/>
    <w:rsid w:val="00A9253C"/>
    <w:rsid w:val="00A95F79"/>
    <w:rsid w:val="00AA1749"/>
    <w:rsid w:val="00AA1BEE"/>
    <w:rsid w:val="00AA2955"/>
    <w:rsid w:val="00AA450D"/>
    <w:rsid w:val="00AB2335"/>
    <w:rsid w:val="00AB44CD"/>
    <w:rsid w:val="00AB5F43"/>
    <w:rsid w:val="00AB7687"/>
    <w:rsid w:val="00AC40C7"/>
    <w:rsid w:val="00AC520A"/>
    <w:rsid w:val="00AC7EF6"/>
    <w:rsid w:val="00AD24B2"/>
    <w:rsid w:val="00AD3F65"/>
    <w:rsid w:val="00AD5A5F"/>
    <w:rsid w:val="00AD75B7"/>
    <w:rsid w:val="00AD7C99"/>
    <w:rsid w:val="00AE013C"/>
    <w:rsid w:val="00AE0C98"/>
    <w:rsid w:val="00AE5C5B"/>
    <w:rsid w:val="00AF34D3"/>
    <w:rsid w:val="00AF62B7"/>
    <w:rsid w:val="00AF7F5A"/>
    <w:rsid w:val="00B018CA"/>
    <w:rsid w:val="00B05537"/>
    <w:rsid w:val="00B11838"/>
    <w:rsid w:val="00B1674B"/>
    <w:rsid w:val="00B205C4"/>
    <w:rsid w:val="00B234B7"/>
    <w:rsid w:val="00B24A19"/>
    <w:rsid w:val="00B25E46"/>
    <w:rsid w:val="00B27A1A"/>
    <w:rsid w:val="00B305E4"/>
    <w:rsid w:val="00B30C50"/>
    <w:rsid w:val="00B372D6"/>
    <w:rsid w:val="00B376B4"/>
    <w:rsid w:val="00B40F46"/>
    <w:rsid w:val="00B41D86"/>
    <w:rsid w:val="00B452AD"/>
    <w:rsid w:val="00B4615D"/>
    <w:rsid w:val="00B512AA"/>
    <w:rsid w:val="00B5199E"/>
    <w:rsid w:val="00B52787"/>
    <w:rsid w:val="00B52CDE"/>
    <w:rsid w:val="00B52D79"/>
    <w:rsid w:val="00B56BC4"/>
    <w:rsid w:val="00B576C5"/>
    <w:rsid w:val="00B57CD6"/>
    <w:rsid w:val="00B619BD"/>
    <w:rsid w:val="00B6489D"/>
    <w:rsid w:val="00B706FB"/>
    <w:rsid w:val="00B70F86"/>
    <w:rsid w:val="00B745C0"/>
    <w:rsid w:val="00B9790D"/>
    <w:rsid w:val="00BA641C"/>
    <w:rsid w:val="00BB3D26"/>
    <w:rsid w:val="00BB54EF"/>
    <w:rsid w:val="00BC0EB0"/>
    <w:rsid w:val="00BC1AEB"/>
    <w:rsid w:val="00BC2332"/>
    <w:rsid w:val="00BC79D7"/>
    <w:rsid w:val="00BD2A35"/>
    <w:rsid w:val="00BE03AB"/>
    <w:rsid w:val="00BE08E7"/>
    <w:rsid w:val="00BE27B9"/>
    <w:rsid w:val="00BE7205"/>
    <w:rsid w:val="00BF4A1D"/>
    <w:rsid w:val="00BF4C0D"/>
    <w:rsid w:val="00BF76B2"/>
    <w:rsid w:val="00C0093F"/>
    <w:rsid w:val="00C022D3"/>
    <w:rsid w:val="00C03426"/>
    <w:rsid w:val="00C05CAE"/>
    <w:rsid w:val="00C0765A"/>
    <w:rsid w:val="00C15306"/>
    <w:rsid w:val="00C16A46"/>
    <w:rsid w:val="00C2315A"/>
    <w:rsid w:val="00C31381"/>
    <w:rsid w:val="00C375A3"/>
    <w:rsid w:val="00C4072C"/>
    <w:rsid w:val="00C42CB8"/>
    <w:rsid w:val="00C44500"/>
    <w:rsid w:val="00C5358D"/>
    <w:rsid w:val="00C54A38"/>
    <w:rsid w:val="00C61551"/>
    <w:rsid w:val="00C71D5C"/>
    <w:rsid w:val="00C74B3B"/>
    <w:rsid w:val="00C772B0"/>
    <w:rsid w:val="00C80DFE"/>
    <w:rsid w:val="00C93265"/>
    <w:rsid w:val="00C940DA"/>
    <w:rsid w:val="00C94241"/>
    <w:rsid w:val="00C94E6B"/>
    <w:rsid w:val="00C95B1F"/>
    <w:rsid w:val="00C9627E"/>
    <w:rsid w:val="00CA07B0"/>
    <w:rsid w:val="00CA3463"/>
    <w:rsid w:val="00CA357F"/>
    <w:rsid w:val="00CA416B"/>
    <w:rsid w:val="00CA5914"/>
    <w:rsid w:val="00CA77BB"/>
    <w:rsid w:val="00CA77D5"/>
    <w:rsid w:val="00CB4ECA"/>
    <w:rsid w:val="00CC1184"/>
    <w:rsid w:val="00CC1E5F"/>
    <w:rsid w:val="00CC32DD"/>
    <w:rsid w:val="00CC6DFB"/>
    <w:rsid w:val="00CC7231"/>
    <w:rsid w:val="00CD167B"/>
    <w:rsid w:val="00CD1B79"/>
    <w:rsid w:val="00CD2104"/>
    <w:rsid w:val="00CE46AA"/>
    <w:rsid w:val="00CF36BC"/>
    <w:rsid w:val="00CF73C2"/>
    <w:rsid w:val="00D02C03"/>
    <w:rsid w:val="00D056B6"/>
    <w:rsid w:val="00D05A9C"/>
    <w:rsid w:val="00D05B68"/>
    <w:rsid w:val="00D07BA7"/>
    <w:rsid w:val="00D147CB"/>
    <w:rsid w:val="00D14D8B"/>
    <w:rsid w:val="00D15EB7"/>
    <w:rsid w:val="00D2079A"/>
    <w:rsid w:val="00D27578"/>
    <w:rsid w:val="00D32B0A"/>
    <w:rsid w:val="00D32DDD"/>
    <w:rsid w:val="00D406CF"/>
    <w:rsid w:val="00D41E86"/>
    <w:rsid w:val="00D45ADF"/>
    <w:rsid w:val="00D45C9E"/>
    <w:rsid w:val="00D469A7"/>
    <w:rsid w:val="00D47BC8"/>
    <w:rsid w:val="00D53385"/>
    <w:rsid w:val="00D53C4D"/>
    <w:rsid w:val="00D56E55"/>
    <w:rsid w:val="00D71AF0"/>
    <w:rsid w:val="00D73C71"/>
    <w:rsid w:val="00D7566C"/>
    <w:rsid w:val="00D92423"/>
    <w:rsid w:val="00DA0834"/>
    <w:rsid w:val="00DA37A2"/>
    <w:rsid w:val="00DB0496"/>
    <w:rsid w:val="00DB1F1F"/>
    <w:rsid w:val="00DB22C4"/>
    <w:rsid w:val="00DB2F75"/>
    <w:rsid w:val="00DB5CD6"/>
    <w:rsid w:val="00DB6F3B"/>
    <w:rsid w:val="00DC1A60"/>
    <w:rsid w:val="00DC1DEB"/>
    <w:rsid w:val="00DD068A"/>
    <w:rsid w:val="00DD1ABE"/>
    <w:rsid w:val="00DD1BDA"/>
    <w:rsid w:val="00DD3AD3"/>
    <w:rsid w:val="00DD416B"/>
    <w:rsid w:val="00DD50A4"/>
    <w:rsid w:val="00DD7F1C"/>
    <w:rsid w:val="00DE206F"/>
    <w:rsid w:val="00DE3AD6"/>
    <w:rsid w:val="00DE66E3"/>
    <w:rsid w:val="00DE689B"/>
    <w:rsid w:val="00E035A7"/>
    <w:rsid w:val="00E03674"/>
    <w:rsid w:val="00E10562"/>
    <w:rsid w:val="00E12A6F"/>
    <w:rsid w:val="00E15E4C"/>
    <w:rsid w:val="00E20E32"/>
    <w:rsid w:val="00E23CBF"/>
    <w:rsid w:val="00E25171"/>
    <w:rsid w:val="00E33F2D"/>
    <w:rsid w:val="00E43E4E"/>
    <w:rsid w:val="00E44A10"/>
    <w:rsid w:val="00E455D7"/>
    <w:rsid w:val="00E550B2"/>
    <w:rsid w:val="00E55240"/>
    <w:rsid w:val="00E55452"/>
    <w:rsid w:val="00E57FD6"/>
    <w:rsid w:val="00E62498"/>
    <w:rsid w:val="00E63438"/>
    <w:rsid w:val="00E654F0"/>
    <w:rsid w:val="00E6759A"/>
    <w:rsid w:val="00E71930"/>
    <w:rsid w:val="00E77838"/>
    <w:rsid w:val="00E811A8"/>
    <w:rsid w:val="00E81964"/>
    <w:rsid w:val="00EA4AF8"/>
    <w:rsid w:val="00EA68F5"/>
    <w:rsid w:val="00EA7E09"/>
    <w:rsid w:val="00EB344A"/>
    <w:rsid w:val="00EC40B8"/>
    <w:rsid w:val="00EC4D13"/>
    <w:rsid w:val="00ED09F0"/>
    <w:rsid w:val="00ED0E6A"/>
    <w:rsid w:val="00ED41F1"/>
    <w:rsid w:val="00EE024E"/>
    <w:rsid w:val="00EE4F8C"/>
    <w:rsid w:val="00EE6C8D"/>
    <w:rsid w:val="00EF4AE5"/>
    <w:rsid w:val="00EF4FCE"/>
    <w:rsid w:val="00EF54AD"/>
    <w:rsid w:val="00EF7347"/>
    <w:rsid w:val="00F000F6"/>
    <w:rsid w:val="00F06482"/>
    <w:rsid w:val="00F06F48"/>
    <w:rsid w:val="00F07757"/>
    <w:rsid w:val="00F12C58"/>
    <w:rsid w:val="00F14C36"/>
    <w:rsid w:val="00F15A15"/>
    <w:rsid w:val="00F20DB3"/>
    <w:rsid w:val="00F2352A"/>
    <w:rsid w:val="00F2592A"/>
    <w:rsid w:val="00F32AD5"/>
    <w:rsid w:val="00F33667"/>
    <w:rsid w:val="00F33E70"/>
    <w:rsid w:val="00F37688"/>
    <w:rsid w:val="00F512C1"/>
    <w:rsid w:val="00F5168B"/>
    <w:rsid w:val="00F5199E"/>
    <w:rsid w:val="00F60F95"/>
    <w:rsid w:val="00F66C76"/>
    <w:rsid w:val="00F753A1"/>
    <w:rsid w:val="00F77E08"/>
    <w:rsid w:val="00F80EC2"/>
    <w:rsid w:val="00F8165D"/>
    <w:rsid w:val="00F85501"/>
    <w:rsid w:val="00F92E3A"/>
    <w:rsid w:val="00F946D8"/>
    <w:rsid w:val="00FA1FEB"/>
    <w:rsid w:val="00FA26B7"/>
    <w:rsid w:val="00FA7292"/>
    <w:rsid w:val="00FB05F6"/>
    <w:rsid w:val="00FB06D8"/>
    <w:rsid w:val="00FB496A"/>
    <w:rsid w:val="00FD2963"/>
    <w:rsid w:val="00FD303E"/>
    <w:rsid w:val="00FD5DE7"/>
    <w:rsid w:val="00FE06C2"/>
    <w:rsid w:val="00FF2ACA"/>
    <w:rsid w:val="00FF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37308"/>
  <w15:chartTrackingRefBased/>
  <w15:docId w15:val="{E8981DA8-772C-4F84-BBA9-10768E56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B3E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44B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0B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5524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ED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B3ED0"/>
    <w:rPr>
      <w:color w:val="0000FF"/>
      <w:u w:val="single"/>
    </w:rPr>
  </w:style>
  <w:style w:type="character" w:customStyle="1" w:styleId="yiv3222607193m1792672344279792818msohyperlink">
    <w:name w:val="yiv3222607193m_1792672344279792818msohyperlink"/>
    <w:basedOn w:val="DefaultParagraphFont"/>
    <w:rsid w:val="006B3ED0"/>
  </w:style>
  <w:style w:type="paragraph" w:customStyle="1" w:styleId="yiv3222607193msonormal">
    <w:name w:val="yiv3222607193msonormal"/>
    <w:basedOn w:val="Normal"/>
    <w:rsid w:val="006B3ED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46FCC"/>
    <w:rPr>
      <w:color w:val="954F72" w:themeColor="followedHyperlink"/>
      <w:u w:val="single"/>
    </w:rPr>
  </w:style>
  <w:style w:type="paragraph" w:customStyle="1" w:styleId="yiv6491850050msonormal">
    <w:name w:val="yiv6491850050msonormal"/>
    <w:basedOn w:val="Normal"/>
    <w:rsid w:val="00CC11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B0BDB"/>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F60F95"/>
    <w:rPr>
      <w:i/>
      <w:iCs/>
    </w:rPr>
  </w:style>
  <w:style w:type="character" w:customStyle="1" w:styleId="yiv9674665711ydp958b560ayiv4528354822msohyperlink">
    <w:name w:val="yiv9674665711ydp958b560ayiv4528354822msohyperlink"/>
    <w:basedOn w:val="DefaultParagraphFont"/>
    <w:rsid w:val="00F60F95"/>
  </w:style>
  <w:style w:type="character" w:customStyle="1" w:styleId="yiv4318488488msohyperlink">
    <w:name w:val="yiv4318488488msohyperlink"/>
    <w:basedOn w:val="DefaultParagraphFont"/>
    <w:rsid w:val="00B9790D"/>
  </w:style>
  <w:style w:type="paragraph" w:customStyle="1" w:styleId="ydp1fcca8f0yiv5289742772msonormal">
    <w:name w:val="ydp1fcca8f0yiv5289742772msonormal"/>
    <w:basedOn w:val="Normal"/>
    <w:rsid w:val="00AB23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1fcca8f0yiv5289742772msohyperlink">
    <w:name w:val="ydp1fcca8f0yiv5289742772msohyperlink"/>
    <w:basedOn w:val="DefaultParagraphFont"/>
    <w:rsid w:val="004647DB"/>
  </w:style>
  <w:style w:type="paragraph" w:customStyle="1" w:styleId="yiv8542869504msonormal">
    <w:name w:val="yiv8542869504msonormal"/>
    <w:basedOn w:val="Normal"/>
    <w:rsid w:val="00C034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8542869504msohyperlink">
    <w:name w:val="yiv8542869504msohyperlink"/>
    <w:basedOn w:val="DefaultParagraphFont"/>
    <w:rsid w:val="00C03426"/>
  </w:style>
  <w:style w:type="paragraph" w:customStyle="1" w:styleId="yiv1989951531msonormal">
    <w:name w:val="yiv1989951531msonormal"/>
    <w:basedOn w:val="Normal"/>
    <w:rsid w:val="00FE06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1989951531msohyperlink">
    <w:name w:val="yiv1989951531msohyperlink"/>
    <w:basedOn w:val="DefaultParagraphFont"/>
    <w:rsid w:val="00FE06C2"/>
  </w:style>
  <w:style w:type="character" w:styleId="Strong">
    <w:name w:val="Strong"/>
    <w:basedOn w:val="DefaultParagraphFont"/>
    <w:uiPriority w:val="22"/>
    <w:qFormat/>
    <w:rsid w:val="00FE06C2"/>
    <w:rPr>
      <w:b/>
      <w:bCs/>
    </w:rPr>
  </w:style>
  <w:style w:type="paragraph" w:styleId="ListParagraph">
    <w:name w:val="List Paragraph"/>
    <w:basedOn w:val="Normal"/>
    <w:uiPriority w:val="34"/>
    <w:qFormat/>
    <w:rsid w:val="00125DAB"/>
    <w:pPr>
      <w:ind w:left="720"/>
      <w:contextualSpacing/>
    </w:pPr>
  </w:style>
  <w:style w:type="character" w:customStyle="1" w:styleId="yiv5216796513msohyperlink">
    <w:name w:val="yiv5216796513msohyperlink"/>
    <w:basedOn w:val="DefaultParagraphFont"/>
    <w:rsid w:val="00C93265"/>
  </w:style>
  <w:style w:type="paragraph" w:customStyle="1" w:styleId="yiv6937577710msonormal">
    <w:name w:val="yiv6937577710msonormal"/>
    <w:basedOn w:val="Normal"/>
    <w:rsid w:val="004342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6937577710msohyperlink">
    <w:name w:val="yiv6937577710msohyperlink"/>
    <w:basedOn w:val="DefaultParagraphFont"/>
    <w:rsid w:val="0043427F"/>
  </w:style>
  <w:style w:type="character" w:customStyle="1" w:styleId="yiv6937577710heading1char">
    <w:name w:val="yiv6937577710heading1char"/>
    <w:basedOn w:val="DefaultParagraphFont"/>
    <w:rsid w:val="0043427F"/>
  </w:style>
  <w:style w:type="paragraph" w:styleId="NormalWeb">
    <w:name w:val="Normal (Web)"/>
    <w:basedOn w:val="Normal"/>
    <w:uiPriority w:val="99"/>
    <w:semiHidden/>
    <w:unhideWhenUsed/>
    <w:rsid w:val="006420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44BE8"/>
    <w:rPr>
      <w:rFonts w:asciiTheme="majorHAnsi" w:eastAsiaTheme="majorEastAsia" w:hAnsiTheme="majorHAnsi" w:cstheme="majorBidi"/>
      <w:color w:val="2E74B5" w:themeColor="accent1" w:themeShade="BF"/>
      <w:sz w:val="26"/>
      <w:szCs w:val="26"/>
    </w:rPr>
  </w:style>
  <w:style w:type="paragraph" w:customStyle="1" w:styleId="yiv9968879502msonormal">
    <w:name w:val="yiv9968879502msonormal"/>
    <w:basedOn w:val="Normal"/>
    <w:rsid w:val="00C54A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9968879502msohyperlink">
    <w:name w:val="yiv9968879502msohyperlink"/>
    <w:basedOn w:val="DefaultParagraphFont"/>
    <w:rsid w:val="00C54A38"/>
  </w:style>
  <w:style w:type="character" w:customStyle="1" w:styleId="yiv2056127676msohyperlink">
    <w:name w:val="yiv2056127676msohyperlink"/>
    <w:basedOn w:val="DefaultParagraphFont"/>
    <w:rsid w:val="007D0AAF"/>
  </w:style>
  <w:style w:type="paragraph" w:customStyle="1" w:styleId="yiv0114069963msoplaintext">
    <w:name w:val="yiv0114069963msoplaintext"/>
    <w:basedOn w:val="Normal"/>
    <w:rsid w:val="006810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0114069963msohyperlink">
    <w:name w:val="yiv0114069963msohyperlink"/>
    <w:basedOn w:val="DefaultParagraphFont"/>
    <w:rsid w:val="0068103D"/>
  </w:style>
  <w:style w:type="paragraph" w:customStyle="1" w:styleId="yiv0114069963msonormal">
    <w:name w:val="yiv0114069963msonormal"/>
    <w:basedOn w:val="Normal"/>
    <w:rsid w:val="006810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E55240"/>
    <w:rPr>
      <w:rFonts w:asciiTheme="majorHAnsi" w:eastAsiaTheme="majorEastAsia" w:hAnsiTheme="majorHAnsi" w:cstheme="majorBidi"/>
      <w:i/>
      <w:iCs/>
      <w:color w:val="2E74B5" w:themeColor="accent1" w:themeShade="BF"/>
    </w:rPr>
  </w:style>
  <w:style w:type="paragraph" w:customStyle="1" w:styleId="yiv9140893401msonormal">
    <w:name w:val="yiv9140893401msonormal"/>
    <w:basedOn w:val="Normal"/>
    <w:rsid w:val="00E55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9140893401msohyperlink">
    <w:name w:val="yiv9140893401msohyperlink"/>
    <w:basedOn w:val="DefaultParagraphFont"/>
    <w:rsid w:val="00E55240"/>
  </w:style>
  <w:style w:type="character" w:customStyle="1" w:styleId="yiv6715651941msohyperlink">
    <w:name w:val="yiv6715651941msohyperlink"/>
    <w:basedOn w:val="DefaultParagraphFont"/>
    <w:rsid w:val="00F946D8"/>
  </w:style>
  <w:style w:type="character" w:customStyle="1" w:styleId="yiv1659503475msohyperlink">
    <w:name w:val="yiv1659503475msohyperlink"/>
    <w:basedOn w:val="DefaultParagraphFont"/>
    <w:rsid w:val="006E1F41"/>
  </w:style>
  <w:style w:type="paragraph" w:customStyle="1" w:styleId="ydp590a2ec2msonormal">
    <w:name w:val="ydp590a2ec2msonormal"/>
    <w:basedOn w:val="Normal"/>
    <w:rsid w:val="00216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709682538msonormal">
    <w:name w:val="yiv8709682538msonormal"/>
    <w:basedOn w:val="Normal"/>
    <w:rsid w:val="00F00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65330587msonormal">
    <w:name w:val="yiv1165330587msonormal"/>
    <w:basedOn w:val="Normal"/>
    <w:rsid w:val="002B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899510548msonormal">
    <w:name w:val="yiv8899510548msonormal"/>
    <w:basedOn w:val="Normal"/>
    <w:rsid w:val="00A560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226801855msonormal">
    <w:name w:val="yiv5226801855msonormal"/>
    <w:basedOn w:val="Normal"/>
    <w:rsid w:val="00E25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133551086msonormal">
    <w:name w:val="yiv5133551086msonormal"/>
    <w:basedOn w:val="Normal"/>
    <w:rsid w:val="00943E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348430881msonormal">
    <w:name w:val="yiv1348430881msonormal"/>
    <w:basedOn w:val="Normal"/>
    <w:rsid w:val="00C022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630270199msonormal">
    <w:name w:val="yiv2630270199msonormal"/>
    <w:basedOn w:val="Normal"/>
    <w:rsid w:val="001B2C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7495">
      <w:bodyDiv w:val="1"/>
      <w:marLeft w:val="0"/>
      <w:marRight w:val="0"/>
      <w:marTop w:val="0"/>
      <w:marBottom w:val="0"/>
      <w:divBdr>
        <w:top w:val="none" w:sz="0" w:space="0" w:color="auto"/>
        <w:left w:val="none" w:sz="0" w:space="0" w:color="auto"/>
        <w:bottom w:val="none" w:sz="0" w:space="0" w:color="auto"/>
        <w:right w:val="none" w:sz="0" w:space="0" w:color="auto"/>
      </w:divBdr>
    </w:div>
    <w:div w:id="102962683">
      <w:bodyDiv w:val="1"/>
      <w:marLeft w:val="0"/>
      <w:marRight w:val="0"/>
      <w:marTop w:val="0"/>
      <w:marBottom w:val="0"/>
      <w:divBdr>
        <w:top w:val="none" w:sz="0" w:space="0" w:color="auto"/>
        <w:left w:val="none" w:sz="0" w:space="0" w:color="auto"/>
        <w:bottom w:val="none" w:sz="0" w:space="0" w:color="auto"/>
        <w:right w:val="none" w:sz="0" w:space="0" w:color="auto"/>
      </w:divBdr>
    </w:div>
    <w:div w:id="157116233">
      <w:bodyDiv w:val="1"/>
      <w:marLeft w:val="0"/>
      <w:marRight w:val="0"/>
      <w:marTop w:val="0"/>
      <w:marBottom w:val="0"/>
      <w:divBdr>
        <w:top w:val="none" w:sz="0" w:space="0" w:color="auto"/>
        <w:left w:val="none" w:sz="0" w:space="0" w:color="auto"/>
        <w:bottom w:val="none" w:sz="0" w:space="0" w:color="auto"/>
        <w:right w:val="none" w:sz="0" w:space="0" w:color="auto"/>
      </w:divBdr>
    </w:div>
    <w:div w:id="170805465">
      <w:bodyDiv w:val="1"/>
      <w:marLeft w:val="0"/>
      <w:marRight w:val="0"/>
      <w:marTop w:val="0"/>
      <w:marBottom w:val="0"/>
      <w:divBdr>
        <w:top w:val="none" w:sz="0" w:space="0" w:color="auto"/>
        <w:left w:val="none" w:sz="0" w:space="0" w:color="auto"/>
        <w:bottom w:val="none" w:sz="0" w:space="0" w:color="auto"/>
        <w:right w:val="none" w:sz="0" w:space="0" w:color="auto"/>
      </w:divBdr>
    </w:div>
    <w:div w:id="194850833">
      <w:bodyDiv w:val="1"/>
      <w:marLeft w:val="0"/>
      <w:marRight w:val="0"/>
      <w:marTop w:val="0"/>
      <w:marBottom w:val="0"/>
      <w:divBdr>
        <w:top w:val="none" w:sz="0" w:space="0" w:color="auto"/>
        <w:left w:val="none" w:sz="0" w:space="0" w:color="auto"/>
        <w:bottom w:val="none" w:sz="0" w:space="0" w:color="auto"/>
        <w:right w:val="none" w:sz="0" w:space="0" w:color="auto"/>
      </w:divBdr>
    </w:div>
    <w:div w:id="215898193">
      <w:bodyDiv w:val="1"/>
      <w:marLeft w:val="0"/>
      <w:marRight w:val="0"/>
      <w:marTop w:val="0"/>
      <w:marBottom w:val="0"/>
      <w:divBdr>
        <w:top w:val="none" w:sz="0" w:space="0" w:color="auto"/>
        <w:left w:val="none" w:sz="0" w:space="0" w:color="auto"/>
        <w:bottom w:val="none" w:sz="0" w:space="0" w:color="auto"/>
        <w:right w:val="none" w:sz="0" w:space="0" w:color="auto"/>
      </w:divBdr>
    </w:div>
    <w:div w:id="234046119">
      <w:bodyDiv w:val="1"/>
      <w:marLeft w:val="0"/>
      <w:marRight w:val="0"/>
      <w:marTop w:val="0"/>
      <w:marBottom w:val="0"/>
      <w:divBdr>
        <w:top w:val="none" w:sz="0" w:space="0" w:color="auto"/>
        <w:left w:val="none" w:sz="0" w:space="0" w:color="auto"/>
        <w:bottom w:val="none" w:sz="0" w:space="0" w:color="auto"/>
        <w:right w:val="none" w:sz="0" w:space="0" w:color="auto"/>
      </w:divBdr>
    </w:div>
    <w:div w:id="275988818">
      <w:bodyDiv w:val="1"/>
      <w:marLeft w:val="0"/>
      <w:marRight w:val="0"/>
      <w:marTop w:val="0"/>
      <w:marBottom w:val="0"/>
      <w:divBdr>
        <w:top w:val="none" w:sz="0" w:space="0" w:color="auto"/>
        <w:left w:val="none" w:sz="0" w:space="0" w:color="auto"/>
        <w:bottom w:val="none" w:sz="0" w:space="0" w:color="auto"/>
        <w:right w:val="none" w:sz="0" w:space="0" w:color="auto"/>
      </w:divBdr>
    </w:div>
    <w:div w:id="292176362">
      <w:bodyDiv w:val="1"/>
      <w:marLeft w:val="0"/>
      <w:marRight w:val="0"/>
      <w:marTop w:val="0"/>
      <w:marBottom w:val="0"/>
      <w:divBdr>
        <w:top w:val="none" w:sz="0" w:space="0" w:color="auto"/>
        <w:left w:val="none" w:sz="0" w:space="0" w:color="auto"/>
        <w:bottom w:val="none" w:sz="0" w:space="0" w:color="auto"/>
        <w:right w:val="none" w:sz="0" w:space="0" w:color="auto"/>
      </w:divBdr>
    </w:div>
    <w:div w:id="350301183">
      <w:bodyDiv w:val="1"/>
      <w:marLeft w:val="0"/>
      <w:marRight w:val="0"/>
      <w:marTop w:val="0"/>
      <w:marBottom w:val="0"/>
      <w:divBdr>
        <w:top w:val="none" w:sz="0" w:space="0" w:color="auto"/>
        <w:left w:val="none" w:sz="0" w:space="0" w:color="auto"/>
        <w:bottom w:val="none" w:sz="0" w:space="0" w:color="auto"/>
        <w:right w:val="none" w:sz="0" w:space="0" w:color="auto"/>
      </w:divBdr>
    </w:div>
    <w:div w:id="350451635">
      <w:bodyDiv w:val="1"/>
      <w:marLeft w:val="0"/>
      <w:marRight w:val="0"/>
      <w:marTop w:val="0"/>
      <w:marBottom w:val="0"/>
      <w:divBdr>
        <w:top w:val="none" w:sz="0" w:space="0" w:color="auto"/>
        <w:left w:val="none" w:sz="0" w:space="0" w:color="auto"/>
        <w:bottom w:val="none" w:sz="0" w:space="0" w:color="auto"/>
        <w:right w:val="none" w:sz="0" w:space="0" w:color="auto"/>
      </w:divBdr>
    </w:div>
    <w:div w:id="356932658">
      <w:bodyDiv w:val="1"/>
      <w:marLeft w:val="0"/>
      <w:marRight w:val="0"/>
      <w:marTop w:val="0"/>
      <w:marBottom w:val="0"/>
      <w:divBdr>
        <w:top w:val="none" w:sz="0" w:space="0" w:color="auto"/>
        <w:left w:val="none" w:sz="0" w:space="0" w:color="auto"/>
        <w:bottom w:val="none" w:sz="0" w:space="0" w:color="auto"/>
        <w:right w:val="none" w:sz="0" w:space="0" w:color="auto"/>
      </w:divBdr>
    </w:div>
    <w:div w:id="401829204">
      <w:bodyDiv w:val="1"/>
      <w:marLeft w:val="0"/>
      <w:marRight w:val="0"/>
      <w:marTop w:val="0"/>
      <w:marBottom w:val="0"/>
      <w:divBdr>
        <w:top w:val="none" w:sz="0" w:space="0" w:color="auto"/>
        <w:left w:val="none" w:sz="0" w:space="0" w:color="auto"/>
        <w:bottom w:val="none" w:sz="0" w:space="0" w:color="auto"/>
        <w:right w:val="none" w:sz="0" w:space="0" w:color="auto"/>
      </w:divBdr>
    </w:div>
    <w:div w:id="402945718">
      <w:bodyDiv w:val="1"/>
      <w:marLeft w:val="0"/>
      <w:marRight w:val="0"/>
      <w:marTop w:val="0"/>
      <w:marBottom w:val="0"/>
      <w:divBdr>
        <w:top w:val="none" w:sz="0" w:space="0" w:color="auto"/>
        <w:left w:val="none" w:sz="0" w:space="0" w:color="auto"/>
        <w:bottom w:val="none" w:sz="0" w:space="0" w:color="auto"/>
        <w:right w:val="none" w:sz="0" w:space="0" w:color="auto"/>
      </w:divBdr>
    </w:div>
    <w:div w:id="412090743">
      <w:bodyDiv w:val="1"/>
      <w:marLeft w:val="0"/>
      <w:marRight w:val="0"/>
      <w:marTop w:val="0"/>
      <w:marBottom w:val="0"/>
      <w:divBdr>
        <w:top w:val="none" w:sz="0" w:space="0" w:color="auto"/>
        <w:left w:val="none" w:sz="0" w:space="0" w:color="auto"/>
        <w:bottom w:val="none" w:sz="0" w:space="0" w:color="auto"/>
        <w:right w:val="none" w:sz="0" w:space="0" w:color="auto"/>
      </w:divBdr>
    </w:div>
    <w:div w:id="439684906">
      <w:bodyDiv w:val="1"/>
      <w:marLeft w:val="0"/>
      <w:marRight w:val="0"/>
      <w:marTop w:val="0"/>
      <w:marBottom w:val="0"/>
      <w:divBdr>
        <w:top w:val="none" w:sz="0" w:space="0" w:color="auto"/>
        <w:left w:val="none" w:sz="0" w:space="0" w:color="auto"/>
        <w:bottom w:val="none" w:sz="0" w:space="0" w:color="auto"/>
        <w:right w:val="none" w:sz="0" w:space="0" w:color="auto"/>
      </w:divBdr>
    </w:div>
    <w:div w:id="475687559">
      <w:bodyDiv w:val="1"/>
      <w:marLeft w:val="0"/>
      <w:marRight w:val="0"/>
      <w:marTop w:val="0"/>
      <w:marBottom w:val="0"/>
      <w:divBdr>
        <w:top w:val="none" w:sz="0" w:space="0" w:color="auto"/>
        <w:left w:val="none" w:sz="0" w:space="0" w:color="auto"/>
        <w:bottom w:val="none" w:sz="0" w:space="0" w:color="auto"/>
        <w:right w:val="none" w:sz="0" w:space="0" w:color="auto"/>
      </w:divBdr>
    </w:div>
    <w:div w:id="483737407">
      <w:bodyDiv w:val="1"/>
      <w:marLeft w:val="0"/>
      <w:marRight w:val="0"/>
      <w:marTop w:val="0"/>
      <w:marBottom w:val="0"/>
      <w:divBdr>
        <w:top w:val="none" w:sz="0" w:space="0" w:color="auto"/>
        <w:left w:val="none" w:sz="0" w:space="0" w:color="auto"/>
        <w:bottom w:val="none" w:sz="0" w:space="0" w:color="auto"/>
        <w:right w:val="none" w:sz="0" w:space="0" w:color="auto"/>
      </w:divBdr>
    </w:div>
    <w:div w:id="509490987">
      <w:bodyDiv w:val="1"/>
      <w:marLeft w:val="0"/>
      <w:marRight w:val="0"/>
      <w:marTop w:val="0"/>
      <w:marBottom w:val="0"/>
      <w:divBdr>
        <w:top w:val="none" w:sz="0" w:space="0" w:color="auto"/>
        <w:left w:val="none" w:sz="0" w:space="0" w:color="auto"/>
        <w:bottom w:val="none" w:sz="0" w:space="0" w:color="auto"/>
        <w:right w:val="none" w:sz="0" w:space="0" w:color="auto"/>
      </w:divBdr>
    </w:div>
    <w:div w:id="513492850">
      <w:bodyDiv w:val="1"/>
      <w:marLeft w:val="0"/>
      <w:marRight w:val="0"/>
      <w:marTop w:val="0"/>
      <w:marBottom w:val="0"/>
      <w:divBdr>
        <w:top w:val="none" w:sz="0" w:space="0" w:color="auto"/>
        <w:left w:val="none" w:sz="0" w:space="0" w:color="auto"/>
        <w:bottom w:val="none" w:sz="0" w:space="0" w:color="auto"/>
        <w:right w:val="none" w:sz="0" w:space="0" w:color="auto"/>
      </w:divBdr>
    </w:div>
    <w:div w:id="522939867">
      <w:bodyDiv w:val="1"/>
      <w:marLeft w:val="0"/>
      <w:marRight w:val="0"/>
      <w:marTop w:val="0"/>
      <w:marBottom w:val="0"/>
      <w:divBdr>
        <w:top w:val="none" w:sz="0" w:space="0" w:color="auto"/>
        <w:left w:val="none" w:sz="0" w:space="0" w:color="auto"/>
        <w:bottom w:val="none" w:sz="0" w:space="0" w:color="auto"/>
        <w:right w:val="none" w:sz="0" w:space="0" w:color="auto"/>
      </w:divBdr>
    </w:div>
    <w:div w:id="540631685">
      <w:bodyDiv w:val="1"/>
      <w:marLeft w:val="0"/>
      <w:marRight w:val="0"/>
      <w:marTop w:val="0"/>
      <w:marBottom w:val="0"/>
      <w:divBdr>
        <w:top w:val="none" w:sz="0" w:space="0" w:color="auto"/>
        <w:left w:val="none" w:sz="0" w:space="0" w:color="auto"/>
        <w:bottom w:val="none" w:sz="0" w:space="0" w:color="auto"/>
        <w:right w:val="none" w:sz="0" w:space="0" w:color="auto"/>
      </w:divBdr>
    </w:div>
    <w:div w:id="544676542">
      <w:bodyDiv w:val="1"/>
      <w:marLeft w:val="0"/>
      <w:marRight w:val="0"/>
      <w:marTop w:val="0"/>
      <w:marBottom w:val="0"/>
      <w:divBdr>
        <w:top w:val="none" w:sz="0" w:space="0" w:color="auto"/>
        <w:left w:val="none" w:sz="0" w:space="0" w:color="auto"/>
        <w:bottom w:val="none" w:sz="0" w:space="0" w:color="auto"/>
        <w:right w:val="none" w:sz="0" w:space="0" w:color="auto"/>
      </w:divBdr>
    </w:div>
    <w:div w:id="574554365">
      <w:bodyDiv w:val="1"/>
      <w:marLeft w:val="0"/>
      <w:marRight w:val="0"/>
      <w:marTop w:val="0"/>
      <w:marBottom w:val="0"/>
      <w:divBdr>
        <w:top w:val="none" w:sz="0" w:space="0" w:color="auto"/>
        <w:left w:val="none" w:sz="0" w:space="0" w:color="auto"/>
        <w:bottom w:val="none" w:sz="0" w:space="0" w:color="auto"/>
        <w:right w:val="none" w:sz="0" w:space="0" w:color="auto"/>
      </w:divBdr>
    </w:div>
    <w:div w:id="665212126">
      <w:bodyDiv w:val="1"/>
      <w:marLeft w:val="0"/>
      <w:marRight w:val="0"/>
      <w:marTop w:val="0"/>
      <w:marBottom w:val="0"/>
      <w:divBdr>
        <w:top w:val="none" w:sz="0" w:space="0" w:color="auto"/>
        <w:left w:val="none" w:sz="0" w:space="0" w:color="auto"/>
        <w:bottom w:val="none" w:sz="0" w:space="0" w:color="auto"/>
        <w:right w:val="none" w:sz="0" w:space="0" w:color="auto"/>
      </w:divBdr>
    </w:div>
    <w:div w:id="710687040">
      <w:bodyDiv w:val="1"/>
      <w:marLeft w:val="0"/>
      <w:marRight w:val="0"/>
      <w:marTop w:val="0"/>
      <w:marBottom w:val="0"/>
      <w:divBdr>
        <w:top w:val="none" w:sz="0" w:space="0" w:color="auto"/>
        <w:left w:val="none" w:sz="0" w:space="0" w:color="auto"/>
        <w:bottom w:val="none" w:sz="0" w:space="0" w:color="auto"/>
        <w:right w:val="none" w:sz="0" w:space="0" w:color="auto"/>
      </w:divBdr>
    </w:div>
    <w:div w:id="731007454">
      <w:bodyDiv w:val="1"/>
      <w:marLeft w:val="0"/>
      <w:marRight w:val="0"/>
      <w:marTop w:val="0"/>
      <w:marBottom w:val="0"/>
      <w:divBdr>
        <w:top w:val="none" w:sz="0" w:space="0" w:color="auto"/>
        <w:left w:val="none" w:sz="0" w:space="0" w:color="auto"/>
        <w:bottom w:val="none" w:sz="0" w:space="0" w:color="auto"/>
        <w:right w:val="none" w:sz="0" w:space="0" w:color="auto"/>
      </w:divBdr>
    </w:div>
    <w:div w:id="740951140">
      <w:bodyDiv w:val="1"/>
      <w:marLeft w:val="0"/>
      <w:marRight w:val="0"/>
      <w:marTop w:val="0"/>
      <w:marBottom w:val="0"/>
      <w:divBdr>
        <w:top w:val="none" w:sz="0" w:space="0" w:color="auto"/>
        <w:left w:val="none" w:sz="0" w:space="0" w:color="auto"/>
        <w:bottom w:val="none" w:sz="0" w:space="0" w:color="auto"/>
        <w:right w:val="none" w:sz="0" w:space="0" w:color="auto"/>
      </w:divBdr>
    </w:div>
    <w:div w:id="765997771">
      <w:bodyDiv w:val="1"/>
      <w:marLeft w:val="0"/>
      <w:marRight w:val="0"/>
      <w:marTop w:val="0"/>
      <w:marBottom w:val="0"/>
      <w:divBdr>
        <w:top w:val="none" w:sz="0" w:space="0" w:color="auto"/>
        <w:left w:val="none" w:sz="0" w:space="0" w:color="auto"/>
        <w:bottom w:val="none" w:sz="0" w:space="0" w:color="auto"/>
        <w:right w:val="none" w:sz="0" w:space="0" w:color="auto"/>
      </w:divBdr>
    </w:div>
    <w:div w:id="778960932">
      <w:bodyDiv w:val="1"/>
      <w:marLeft w:val="0"/>
      <w:marRight w:val="0"/>
      <w:marTop w:val="0"/>
      <w:marBottom w:val="0"/>
      <w:divBdr>
        <w:top w:val="none" w:sz="0" w:space="0" w:color="auto"/>
        <w:left w:val="none" w:sz="0" w:space="0" w:color="auto"/>
        <w:bottom w:val="none" w:sz="0" w:space="0" w:color="auto"/>
        <w:right w:val="none" w:sz="0" w:space="0" w:color="auto"/>
      </w:divBdr>
    </w:div>
    <w:div w:id="795103198">
      <w:bodyDiv w:val="1"/>
      <w:marLeft w:val="0"/>
      <w:marRight w:val="0"/>
      <w:marTop w:val="0"/>
      <w:marBottom w:val="0"/>
      <w:divBdr>
        <w:top w:val="none" w:sz="0" w:space="0" w:color="auto"/>
        <w:left w:val="none" w:sz="0" w:space="0" w:color="auto"/>
        <w:bottom w:val="none" w:sz="0" w:space="0" w:color="auto"/>
        <w:right w:val="none" w:sz="0" w:space="0" w:color="auto"/>
      </w:divBdr>
    </w:div>
    <w:div w:id="810557956">
      <w:bodyDiv w:val="1"/>
      <w:marLeft w:val="0"/>
      <w:marRight w:val="0"/>
      <w:marTop w:val="0"/>
      <w:marBottom w:val="0"/>
      <w:divBdr>
        <w:top w:val="none" w:sz="0" w:space="0" w:color="auto"/>
        <w:left w:val="none" w:sz="0" w:space="0" w:color="auto"/>
        <w:bottom w:val="none" w:sz="0" w:space="0" w:color="auto"/>
        <w:right w:val="none" w:sz="0" w:space="0" w:color="auto"/>
      </w:divBdr>
    </w:div>
    <w:div w:id="825509894">
      <w:bodyDiv w:val="1"/>
      <w:marLeft w:val="0"/>
      <w:marRight w:val="0"/>
      <w:marTop w:val="0"/>
      <w:marBottom w:val="0"/>
      <w:divBdr>
        <w:top w:val="none" w:sz="0" w:space="0" w:color="auto"/>
        <w:left w:val="none" w:sz="0" w:space="0" w:color="auto"/>
        <w:bottom w:val="none" w:sz="0" w:space="0" w:color="auto"/>
        <w:right w:val="none" w:sz="0" w:space="0" w:color="auto"/>
      </w:divBdr>
    </w:div>
    <w:div w:id="921836940">
      <w:bodyDiv w:val="1"/>
      <w:marLeft w:val="0"/>
      <w:marRight w:val="0"/>
      <w:marTop w:val="0"/>
      <w:marBottom w:val="0"/>
      <w:divBdr>
        <w:top w:val="none" w:sz="0" w:space="0" w:color="auto"/>
        <w:left w:val="none" w:sz="0" w:space="0" w:color="auto"/>
        <w:bottom w:val="none" w:sz="0" w:space="0" w:color="auto"/>
        <w:right w:val="none" w:sz="0" w:space="0" w:color="auto"/>
      </w:divBdr>
    </w:div>
    <w:div w:id="1000158464">
      <w:bodyDiv w:val="1"/>
      <w:marLeft w:val="0"/>
      <w:marRight w:val="0"/>
      <w:marTop w:val="0"/>
      <w:marBottom w:val="0"/>
      <w:divBdr>
        <w:top w:val="none" w:sz="0" w:space="0" w:color="auto"/>
        <w:left w:val="none" w:sz="0" w:space="0" w:color="auto"/>
        <w:bottom w:val="none" w:sz="0" w:space="0" w:color="auto"/>
        <w:right w:val="none" w:sz="0" w:space="0" w:color="auto"/>
      </w:divBdr>
    </w:div>
    <w:div w:id="1081758393">
      <w:bodyDiv w:val="1"/>
      <w:marLeft w:val="0"/>
      <w:marRight w:val="0"/>
      <w:marTop w:val="0"/>
      <w:marBottom w:val="0"/>
      <w:divBdr>
        <w:top w:val="none" w:sz="0" w:space="0" w:color="auto"/>
        <w:left w:val="none" w:sz="0" w:space="0" w:color="auto"/>
        <w:bottom w:val="none" w:sz="0" w:space="0" w:color="auto"/>
        <w:right w:val="none" w:sz="0" w:space="0" w:color="auto"/>
      </w:divBdr>
    </w:div>
    <w:div w:id="1091590071">
      <w:bodyDiv w:val="1"/>
      <w:marLeft w:val="0"/>
      <w:marRight w:val="0"/>
      <w:marTop w:val="0"/>
      <w:marBottom w:val="0"/>
      <w:divBdr>
        <w:top w:val="none" w:sz="0" w:space="0" w:color="auto"/>
        <w:left w:val="none" w:sz="0" w:space="0" w:color="auto"/>
        <w:bottom w:val="none" w:sz="0" w:space="0" w:color="auto"/>
        <w:right w:val="none" w:sz="0" w:space="0" w:color="auto"/>
      </w:divBdr>
    </w:div>
    <w:div w:id="1097170357">
      <w:bodyDiv w:val="1"/>
      <w:marLeft w:val="0"/>
      <w:marRight w:val="0"/>
      <w:marTop w:val="0"/>
      <w:marBottom w:val="0"/>
      <w:divBdr>
        <w:top w:val="none" w:sz="0" w:space="0" w:color="auto"/>
        <w:left w:val="none" w:sz="0" w:space="0" w:color="auto"/>
        <w:bottom w:val="none" w:sz="0" w:space="0" w:color="auto"/>
        <w:right w:val="none" w:sz="0" w:space="0" w:color="auto"/>
      </w:divBdr>
    </w:div>
    <w:div w:id="1114058970">
      <w:bodyDiv w:val="1"/>
      <w:marLeft w:val="0"/>
      <w:marRight w:val="0"/>
      <w:marTop w:val="0"/>
      <w:marBottom w:val="0"/>
      <w:divBdr>
        <w:top w:val="none" w:sz="0" w:space="0" w:color="auto"/>
        <w:left w:val="none" w:sz="0" w:space="0" w:color="auto"/>
        <w:bottom w:val="none" w:sz="0" w:space="0" w:color="auto"/>
        <w:right w:val="none" w:sz="0" w:space="0" w:color="auto"/>
      </w:divBdr>
    </w:div>
    <w:div w:id="1128742549">
      <w:bodyDiv w:val="1"/>
      <w:marLeft w:val="0"/>
      <w:marRight w:val="0"/>
      <w:marTop w:val="0"/>
      <w:marBottom w:val="0"/>
      <w:divBdr>
        <w:top w:val="none" w:sz="0" w:space="0" w:color="auto"/>
        <w:left w:val="none" w:sz="0" w:space="0" w:color="auto"/>
        <w:bottom w:val="none" w:sz="0" w:space="0" w:color="auto"/>
        <w:right w:val="none" w:sz="0" w:space="0" w:color="auto"/>
      </w:divBdr>
    </w:div>
    <w:div w:id="1139570519">
      <w:bodyDiv w:val="1"/>
      <w:marLeft w:val="0"/>
      <w:marRight w:val="0"/>
      <w:marTop w:val="0"/>
      <w:marBottom w:val="0"/>
      <w:divBdr>
        <w:top w:val="none" w:sz="0" w:space="0" w:color="auto"/>
        <w:left w:val="none" w:sz="0" w:space="0" w:color="auto"/>
        <w:bottom w:val="none" w:sz="0" w:space="0" w:color="auto"/>
        <w:right w:val="none" w:sz="0" w:space="0" w:color="auto"/>
      </w:divBdr>
    </w:div>
    <w:div w:id="1158577917">
      <w:bodyDiv w:val="1"/>
      <w:marLeft w:val="0"/>
      <w:marRight w:val="0"/>
      <w:marTop w:val="0"/>
      <w:marBottom w:val="0"/>
      <w:divBdr>
        <w:top w:val="none" w:sz="0" w:space="0" w:color="auto"/>
        <w:left w:val="none" w:sz="0" w:space="0" w:color="auto"/>
        <w:bottom w:val="none" w:sz="0" w:space="0" w:color="auto"/>
        <w:right w:val="none" w:sz="0" w:space="0" w:color="auto"/>
      </w:divBdr>
    </w:div>
    <w:div w:id="1176386632">
      <w:bodyDiv w:val="1"/>
      <w:marLeft w:val="0"/>
      <w:marRight w:val="0"/>
      <w:marTop w:val="0"/>
      <w:marBottom w:val="0"/>
      <w:divBdr>
        <w:top w:val="none" w:sz="0" w:space="0" w:color="auto"/>
        <w:left w:val="none" w:sz="0" w:space="0" w:color="auto"/>
        <w:bottom w:val="none" w:sz="0" w:space="0" w:color="auto"/>
        <w:right w:val="none" w:sz="0" w:space="0" w:color="auto"/>
      </w:divBdr>
    </w:div>
    <w:div w:id="1177888455">
      <w:bodyDiv w:val="1"/>
      <w:marLeft w:val="0"/>
      <w:marRight w:val="0"/>
      <w:marTop w:val="0"/>
      <w:marBottom w:val="0"/>
      <w:divBdr>
        <w:top w:val="none" w:sz="0" w:space="0" w:color="auto"/>
        <w:left w:val="none" w:sz="0" w:space="0" w:color="auto"/>
        <w:bottom w:val="none" w:sz="0" w:space="0" w:color="auto"/>
        <w:right w:val="none" w:sz="0" w:space="0" w:color="auto"/>
      </w:divBdr>
    </w:div>
    <w:div w:id="1179079068">
      <w:bodyDiv w:val="1"/>
      <w:marLeft w:val="0"/>
      <w:marRight w:val="0"/>
      <w:marTop w:val="0"/>
      <w:marBottom w:val="0"/>
      <w:divBdr>
        <w:top w:val="none" w:sz="0" w:space="0" w:color="auto"/>
        <w:left w:val="none" w:sz="0" w:space="0" w:color="auto"/>
        <w:bottom w:val="none" w:sz="0" w:space="0" w:color="auto"/>
        <w:right w:val="none" w:sz="0" w:space="0" w:color="auto"/>
      </w:divBdr>
    </w:div>
    <w:div w:id="1194995374">
      <w:bodyDiv w:val="1"/>
      <w:marLeft w:val="0"/>
      <w:marRight w:val="0"/>
      <w:marTop w:val="0"/>
      <w:marBottom w:val="0"/>
      <w:divBdr>
        <w:top w:val="none" w:sz="0" w:space="0" w:color="auto"/>
        <w:left w:val="none" w:sz="0" w:space="0" w:color="auto"/>
        <w:bottom w:val="none" w:sz="0" w:space="0" w:color="auto"/>
        <w:right w:val="none" w:sz="0" w:space="0" w:color="auto"/>
      </w:divBdr>
    </w:div>
    <w:div w:id="1217397887">
      <w:bodyDiv w:val="1"/>
      <w:marLeft w:val="0"/>
      <w:marRight w:val="0"/>
      <w:marTop w:val="0"/>
      <w:marBottom w:val="0"/>
      <w:divBdr>
        <w:top w:val="none" w:sz="0" w:space="0" w:color="auto"/>
        <w:left w:val="none" w:sz="0" w:space="0" w:color="auto"/>
        <w:bottom w:val="none" w:sz="0" w:space="0" w:color="auto"/>
        <w:right w:val="none" w:sz="0" w:space="0" w:color="auto"/>
      </w:divBdr>
    </w:div>
    <w:div w:id="1245146244">
      <w:bodyDiv w:val="1"/>
      <w:marLeft w:val="0"/>
      <w:marRight w:val="0"/>
      <w:marTop w:val="0"/>
      <w:marBottom w:val="0"/>
      <w:divBdr>
        <w:top w:val="none" w:sz="0" w:space="0" w:color="auto"/>
        <w:left w:val="none" w:sz="0" w:space="0" w:color="auto"/>
        <w:bottom w:val="none" w:sz="0" w:space="0" w:color="auto"/>
        <w:right w:val="none" w:sz="0" w:space="0" w:color="auto"/>
      </w:divBdr>
    </w:div>
    <w:div w:id="1254166152">
      <w:bodyDiv w:val="1"/>
      <w:marLeft w:val="0"/>
      <w:marRight w:val="0"/>
      <w:marTop w:val="0"/>
      <w:marBottom w:val="0"/>
      <w:divBdr>
        <w:top w:val="none" w:sz="0" w:space="0" w:color="auto"/>
        <w:left w:val="none" w:sz="0" w:space="0" w:color="auto"/>
        <w:bottom w:val="none" w:sz="0" w:space="0" w:color="auto"/>
        <w:right w:val="none" w:sz="0" w:space="0" w:color="auto"/>
      </w:divBdr>
    </w:div>
    <w:div w:id="1300381617">
      <w:bodyDiv w:val="1"/>
      <w:marLeft w:val="0"/>
      <w:marRight w:val="0"/>
      <w:marTop w:val="0"/>
      <w:marBottom w:val="0"/>
      <w:divBdr>
        <w:top w:val="none" w:sz="0" w:space="0" w:color="auto"/>
        <w:left w:val="none" w:sz="0" w:space="0" w:color="auto"/>
        <w:bottom w:val="none" w:sz="0" w:space="0" w:color="auto"/>
        <w:right w:val="none" w:sz="0" w:space="0" w:color="auto"/>
      </w:divBdr>
    </w:div>
    <w:div w:id="1368336408">
      <w:bodyDiv w:val="1"/>
      <w:marLeft w:val="0"/>
      <w:marRight w:val="0"/>
      <w:marTop w:val="0"/>
      <w:marBottom w:val="0"/>
      <w:divBdr>
        <w:top w:val="none" w:sz="0" w:space="0" w:color="auto"/>
        <w:left w:val="none" w:sz="0" w:space="0" w:color="auto"/>
        <w:bottom w:val="none" w:sz="0" w:space="0" w:color="auto"/>
        <w:right w:val="none" w:sz="0" w:space="0" w:color="auto"/>
      </w:divBdr>
    </w:div>
    <w:div w:id="1372923422">
      <w:bodyDiv w:val="1"/>
      <w:marLeft w:val="0"/>
      <w:marRight w:val="0"/>
      <w:marTop w:val="0"/>
      <w:marBottom w:val="0"/>
      <w:divBdr>
        <w:top w:val="none" w:sz="0" w:space="0" w:color="auto"/>
        <w:left w:val="none" w:sz="0" w:space="0" w:color="auto"/>
        <w:bottom w:val="none" w:sz="0" w:space="0" w:color="auto"/>
        <w:right w:val="none" w:sz="0" w:space="0" w:color="auto"/>
      </w:divBdr>
    </w:div>
    <w:div w:id="1431579917">
      <w:bodyDiv w:val="1"/>
      <w:marLeft w:val="0"/>
      <w:marRight w:val="0"/>
      <w:marTop w:val="0"/>
      <w:marBottom w:val="0"/>
      <w:divBdr>
        <w:top w:val="none" w:sz="0" w:space="0" w:color="auto"/>
        <w:left w:val="none" w:sz="0" w:space="0" w:color="auto"/>
        <w:bottom w:val="none" w:sz="0" w:space="0" w:color="auto"/>
        <w:right w:val="none" w:sz="0" w:space="0" w:color="auto"/>
      </w:divBdr>
    </w:div>
    <w:div w:id="1441804313">
      <w:bodyDiv w:val="1"/>
      <w:marLeft w:val="0"/>
      <w:marRight w:val="0"/>
      <w:marTop w:val="0"/>
      <w:marBottom w:val="0"/>
      <w:divBdr>
        <w:top w:val="none" w:sz="0" w:space="0" w:color="auto"/>
        <w:left w:val="none" w:sz="0" w:space="0" w:color="auto"/>
        <w:bottom w:val="none" w:sz="0" w:space="0" w:color="auto"/>
        <w:right w:val="none" w:sz="0" w:space="0" w:color="auto"/>
      </w:divBdr>
    </w:div>
    <w:div w:id="1459882809">
      <w:bodyDiv w:val="1"/>
      <w:marLeft w:val="0"/>
      <w:marRight w:val="0"/>
      <w:marTop w:val="0"/>
      <w:marBottom w:val="0"/>
      <w:divBdr>
        <w:top w:val="none" w:sz="0" w:space="0" w:color="auto"/>
        <w:left w:val="none" w:sz="0" w:space="0" w:color="auto"/>
        <w:bottom w:val="none" w:sz="0" w:space="0" w:color="auto"/>
        <w:right w:val="none" w:sz="0" w:space="0" w:color="auto"/>
      </w:divBdr>
    </w:div>
    <w:div w:id="1470854264">
      <w:bodyDiv w:val="1"/>
      <w:marLeft w:val="0"/>
      <w:marRight w:val="0"/>
      <w:marTop w:val="0"/>
      <w:marBottom w:val="0"/>
      <w:divBdr>
        <w:top w:val="none" w:sz="0" w:space="0" w:color="auto"/>
        <w:left w:val="none" w:sz="0" w:space="0" w:color="auto"/>
        <w:bottom w:val="none" w:sz="0" w:space="0" w:color="auto"/>
        <w:right w:val="none" w:sz="0" w:space="0" w:color="auto"/>
      </w:divBdr>
    </w:div>
    <w:div w:id="1591036787">
      <w:bodyDiv w:val="1"/>
      <w:marLeft w:val="0"/>
      <w:marRight w:val="0"/>
      <w:marTop w:val="0"/>
      <w:marBottom w:val="0"/>
      <w:divBdr>
        <w:top w:val="none" w:sz="0" w:space="0" w:color="auto"/>
        <w:left w:val="none" w:sz="0" w:space="0" w:color="auto"/>
        <w:bottom w:val="none" w:sz="0" w:space="0" w:color="auto"/>
        <w:right w:val="none" w:sz="0" w:space="0" w:color="auto"/>
      </w:divBdr>
    </w:div>
    <w:div w:id="1628899948">
      <w:bodyDiv w:val="1"/>
      <w:marLeft w:val="0"/>
      <w:marRight w:val="0"/>
      <w:marTop w:val="0"/>
      <w:marBottom w:val="0"/>
      <w:divBdr>
        <w:top w:val="none" w:sz="0" w:space="0" w:color="auto"/>
        <w:left w:val="none" w:sz="0" w:space="0" w:color="auto"/>
        <w:bottom w:val="none" w:sz="0" w:space="0" w:color="auto"/>
        <w:right w:val="none" w:sz="0" w:space="0" w:color="auto"/>
      </w:divBdr>
    </w:div>
    <w:div w:id="1666283144">
      <w:bodyDiv w:val="1"/>
      <w:marLeft w:val="0"/>
      <w:marRight w:val="0"/>
      <w:marTop w:val="0"/>
      <w:marBottom w:val="0"/>
      <w:divBdr>
        <w:top w:val="none" w:sz="0" w:space="0" w:color="auto"/>
        <w:left w:val="none" w:sz="0" w:space="0" w:color="auto"/>
        <w:bottom w:val="none" w:sz="0" w:space="0" w:color="auto"/>
        <w:right w:val="none" w:sz="0" w:space="0" w:color="auto"/>
      </w:divBdr>
    </w:div>
    <w:div w:id="1683316450">
      <w:bodyDiv w:val="1"/>
      <w:marLeft w:val="0"/>
      <w:marRight w:val="0"/>
      <w:marTop w:val="0"/>
      <w:marBottom w:val="0"/>
      <w:divBdr>
        <w:top w:val="none" w:sz="0" w:space="0" w:color="auto"/>
        <w:left w:val="none" w:sz="0" w:space="0" w:color="auto"/>
        <w:bottom w:val="none" w:sz="0" w:space="0" w:color="auto"/>
        <w:right w:val="none" w:sz="0" w:space="0" w:color="auto"/>
      </w:divBdr>
    </w:div>
    <w:div w:id="1686134326">
      <w:bodyDiv w:val="1"/>
      <w:marLeft w:val="0"/>
      <w:marRight w:val="0"/>
      <w:marTop w:val="0"/>
      <w:marBottom w:val="0"/>
      <w:divBdr>
        <w:top w:val="none" w:sz="0" w:space="0" w:color="auto"/>
        <w:left w:val="none" w:sz="0" w:space="0" w:color="auto"/>
        <w:bottom w:val="none" w:sz="0" w:space="0" w:color="auto"/>
        <w:right w:val="none" w:sz="0" w:space="0" w:color="auto"/>
      </w:divBdr>
    </w:div>
    <w:div w:id="1732314645">
      <w:bodyDiv w:val="1"/>
      <w:marLeft w:val="0"/>
      <w:marRight w:val="0"/>
      <w:marTop w:val="0"/>
      <w:marBottom w:val="0"/>
      <w:divBdr>
        <w:top w:val="none" w:sz="0" w:space="0" w:color="auto"/>
        <w:left w:val="none" w:sz="0" w:space="0" w:color="auto"/>
        <w:bottom w:val="none" w:sz="0" w:space="0" w:color="auto"/>
        <w:right w:val="none" w:sz="0" w:space="0" w:color="auto"/>
      </w:divBdr>
    </w:div>
    <w:div w:id="1790011495">
      <w:bodyDiv w:val="1"/>
      <w:marLeft w:val="0"/>
      <w:marRight w:val="0"/>
      <w:marTop w:val="0"/>
      <w:marBottom w:val="0"/>
      <w:divBdr>
        <w:top w:val="none" w:sz="0" w:space="0" w:color="auto"/>
        <w:left w:val="none" w:sz="0" w:space="0" w:color="auto"/>
        <w:bottom w:val="none" w:sz="0" w:space="0" w:color="auto"/>
        <w:right w:val="none" w:sz="0" w:space="0" w:color="auto"/>
      </w:divBdr>
    </w:div>
    <w:div w:id="1790196827">
      <w:bodyDiv w:val="1"/>
      <w:marLeft w:val="0"/>
      <w:marRight w:val="0"/>
      <w:marTop w:val="0"/>
      <w:marBottom w:val="0"/>
      <w:divBdr>
        <w:top w:val="none" w:sz="0" w:space="0" w:color="auto"/>
        <w:left w:val="none" w:sz="0" w:space="0" w:color="auto"/>
        <w:bottom w:val="none" w:sz="0" w:space="0" w:color="auto"/>
        <w:right w:val="none" w:sz="0" w:space="0" w:color="auto"/>
      </w:divBdr>
    </w:div>
    <w:div w:id="1816069643">
      <w:bodyDiv w:val="1"/>
      <w:marLeft w:val="0"/>
      <w:marRight w:val="0"/>
      <w:marTop w:val="0"/>
      <w:marBottom w:val="0"/>
      <w:divBdr>
        <w:top w:val="none" w:sz="0" w:space="0" w:color="auto"/>
        <w:left w:val="none" w:sz="0" w:space="0" w:color="auto"/>
        <w:bottom w:val="none" w:sz="0" w:space="0" w:color="auto"/>
        <w:right w:val="none" w:sz="0" w:space="0" w:color="auto"/>
      </w:divBdr>
    </w:div>
    <w:div w:id="1817064825">
      <w:bodyDiv w:val="1"/>
      <w:marLeft w:val="0"/>
      <w:marRight w:val="0"/>
      <w:marTop w:val="0"/>
      <w:marBottom w:val="0"/>
      <w:divBdr>
        <w:top w:val="none" w:sz="0" w:space="0" w:color="auto"/>
        <w:left w:val="none" w:sz="0" w:space="0" w:color="auto"/>
        <w:bottom w:val="none" w:sz="0" w:space="0" w:color="auto"/>
        <w:right w:val="none" w:sz="0" w:space="0" w:color="auto"/>
      </w:divBdr>
    </w:div>
    <w:div w:id="1830124139">
      <w:bodyDiv w:val="1"/>
      <w:marLeft w:val="0"/>
      <w:marRight w:val="0"/>
      <w:marTop w:val="0"/>
      <w:marBottom w:val="0"/>
      <w:divBdr>
        <w:top w:val="none" w:sz="0" w:space="0" w:color="auto"/>
        <w:left w:val="none" w:sz="0" w:space="0" w:color="auto"/>
        <w:bottom w:val="none" w:sz="0" w:space="0" w:color="auto"/>
        <w:right w:val="none" w:sz="0" w:space="0" w:color="auto"/>
      </w:divBdr>
    </w:div>
    <w:div w:id="1833445035">
      <w:bodyDiv w:val="1"/>
      <w:marLeft w:val="0"/>
      <w:marRight w:val="0"/>
      <w:marTop w:val="0"/>
      <w:marBottom w:val="0"/>
      <w:divBdr>
        <w:top w:val="none" w:sz="0" w:space="0" w:color="auto"/>
        <w:left w:val="none" w:sz="0" w:space="0" w:color="auto"/>
        <w:bottom w:val="none" w:sz="0" w:space="0" w:color="auto"/>
        <w:right w:val="none" w:sz="0" w:space="0" w:color="auto"/>
      </w:divBdr>
    </w:div>
    <w:div w:id="1861310881">
      <w:bodyDiv w:val="1"/>
      <w:marLeft w:val="0"/>
      <w:marRight w:val="0"/>
      <w:marTop w:val="0"/>
      <w:marBottom w:val="0"/>
      <w:divBdr>
        <w:top w:val="none" w:sz="0" w:space="0" w:color="auto"/>
        <w:left w:val="none" w:sz="0" w:space="0" w:color="auto"/>
        <w:bottom w:val="none" w:sz="0" w:space="0" w:color="auto"/>
        <w:right w:val="none" w:sz="0" w:space="0" w:color="auto"/>
      </w:divBdr>
      <w:divsChild>
        <w:div w:id="1555464180">
          <w:marLeft w:val="0"/>
          <w:marRight w:val="0"/>
          <w:marTop w:val="0"/>
          <w:marBottom w:val="0"/>
          <w:divBdr>
            <w:top w:val="none" w:sz="0" w:space="0" w:color="auto"/>
            <w:left w:val="none" w:sz="0" w:space="0" w:color="auto"/>
            <w:bottom w:val="none" w:sz="0" w:space="0" w:color="auto"/>
            <w:right w:val="none" w:sz="0" w:space="0" w:color="auto"/>
          </w:divBdr>
        </w:div>
        <w:div w:id="1798642285">
          <w:marLeft w:val="0"/>
          <w:marRight w:val="0"/>
          <w:marTop w:val="0"/>
          <w:marBottom w:val="0"/>
          <w:divBdr>
            <w:top w:val="none" w:sz="0" w:space="0" w:color="auto"/>
            <w:left w:val="none" w:sz="0" w:space="0" w:color="auto"/>
            <w:bottom w:val="none" w:sz="0" w:space="0" w:color="auto"/>
            <w:right w:val="none" w:sz="0" w:space="0" w:color="auto"/>
          </w:divBdr>
        </w:div>
      </w:divsChild>
    </w:div>
    <w:div w:id="1898736506">
      <w:bodyDiv w:val="1"/>
      <w:marLeft w:val="0"/>
      <w:marRight w:val="0"/>
      <w:marTop w:val="0"/>
      <w:marBottom w:val="0"/>
      <w:divBdr>
        <w:top w:val="none" w:sz="0" w:space="0" w:color="auto"/>
        <w:left w:val="none" w:sz="0" w:space="0" w:color="auto"/>
        <w:bottom w:val="none" w:sz="0" w:space="0" w:color="auto"/>
        <w:right w:val="none" w:sz="0" w:space="0" w:color="auto"/>
      </w:divBdr>
    </w:div>
    <w:div w:id="1925646230">
      <w:bodyDiv w:val="1"/>
      <w:marLeft w:val="0"/>
      <w:marRight w:val="0"/>
      <w:marTop w:val="0"/>
      <w:marBottom w:val="0"/>
      <w:divBdr>
        <w:top w:val="none" w:sz="0" w:space="0" w:color="auto"/>
        <w:left w:val="none" w:sz="0" w:space="0" w:color="auto"/>
        <w:bottom w:val="none" w:sz="0" w:space="0" w:color="auto"/>
        <w:right w:val="none" w:sz="0" w:space="0" w:color="auto"/>
      </w:divBdr>
    </w:div>
    <w:div w:id="2027364609">
      <w:bodyDiv w:val="1"/>
      <w:marLeft w:val="0"/>
      <w:marRight w:val="0"/>
      <w:marTop w:val="0"/>
      <w:marBottom w:val="0"/>
      <w:divBdr>
        <w:top w:val="none" w:sz="0" w:space="0" w:color="auto"/>
        <w:left w:val="none" w:sz="0" w:space="0" w:color="auto"/>
        <w:bottom w:val="none" w:sz="0" w:space="0" w:color="auto"/>
        <w:right w:val="none" w:sz="0" w:space="0" w:color="auto"/>
      </w:divBdr>
    </w:div>
    <w:div w:id="2039234187">
      <w:bodyDiv w:val="1"/>
      <w:marLeft w:val="0"/>
      <w:marRight w:val="0"/>
      <w:marTop w:val="0"/>
      <w:marBottom w:val="0"/>
      <w:divBdr>
        <w:top w:val="none" w:sz="0" w:space="0" w:color="auto"/>
        <w:left w:val="none" w:sz="0" w:space="0" w:color="auto"/>
        <w:bottom w:val="none" w:sz="0" w:space="0" w:color="auto"/>
        <w:right w:val="none" w:sz="0" w:space="0" w:color="auto"/>
      </w:divBdr>
    </w:div>
    <w:div w:id="2044741664">
      <w:bodyDiv w:val="1"/>
      <w:marLeft w:val="0"/>
      <w:marRight w:val="0"/>
      <w:marTop w:val="0"/>
      <w:marBottom w:val="0"/>
      <w:divBdr>
        <w:top w:val="none" w:sz="0" w:space="0" w:color="auto"/>
        <w:left w:val="none" w:sz="0" w:space="0" w:color="auto"/>
        <w:bottom w:val="none" w:sz="0" w:space="0" w:color="auto"/>
        <w:right w:val="none" w:sz="0" w:space="0" w:color="auto"/>
      </w:divBdr>
    </w:div>
    <w:div w:id="2055225567">
      <w:bodyDiv w:val="1"/>
      <w:marLeft w:val="0"/>
      <w:marRight w:val="0"/>
      <w:marTop w:val="0"/>
      <w:marBottom w:val="0"/>
      <w:divBdr>
        <w:top w:val="none" w:sz="0" w:space="0" w:color="auto"/>
        <w:left w:val="none" w:sz="0" w:space="0" w:color="auto"/>
        <w:bottom w:val="none" w:sz="0" w:space="0" w:color="auto"/>
        <w:right w:val="none" w:sz="0" w:space="0" w:color="auto"/>
      </w:divBdr>
    </w:div>
    <w:div w:id="2059426849">
      <w:bodyDiv w:val="1"/>
      <w:marLeft w:val="0"/>
      <w:marRight w:val="0"/>
      <w:marTop w:val="0"/>
      <w:marBottom w:val="0"/>
      <w:divBdr>
        <w:top w:val="none" w:sz="0" w:space="0" w:color="auto"/>
        <w:left w:val="none" w:sz="0" w:space="0" w:color="auto"/>
        <w:bottom w:val="none" w:sz="0" w:space="0" w:color="auto"/>
        <w:right w:val="none" w:sz="0" w:space="0" w:color="auto"/>
      </w:divBdr>
    </w:div>
    <w:div w:id="21132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JxHv7rgsrc&amp;list=PLQn__lKjkRaA&amp;index=3" TargetMode="External"/><Relationship Id="rId13" Type="http://schemas.openxmlformats.org/officeDocument/2006/relationships/hyperlink" Target="https://www.youtube.com/watch?v=qsa9Z9I_KmM&amp;list=PLQn__lKjkRaA&amp;index=1" TargetMode="External"/><Relationship Id="rId3" Type="http://schemas.openxmlformats.org/officeDocument/2006/relationships/settings" Target="settings.xml"/><Relationship Id="rId7" Type="http://schemas.openxmlformats.org/officeDocument/2006/relationships/hyperlink" Target="https://www.health.state.mn.us/people/childrenyouth/cyshn/transition.html" TargetMode="External"/><Relationship Id="rId12" Type="http://schemas.openxmlformats.org/officeDocument/2006/relationships/hyperlink" Target="https://www.youtube.com/watch?v=UTMtE3TU3is&amp;t=83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1kvrBommR-A&amp;t=2s" TargetMode="External"/><Relationship Id="rId11" Type="http://schemas.openxmlformats.org/officeDocument/2006/relationships/hyperlink" Target="https://www.youtube.com/watch?v=hxLEF5I_uLI" TargetMode="External"/><Relationship Id="rId5" Type="http://schemas.openxmlformats.org/officeDocument/2006/relationships/hyperlink" Target="https://www.youtube.com/watch?v=Wpbu4I1_eNA" TargetMode="External"/><Relationship Id="rId15" Type="http://schemas.openxmlformats.org/officeDocument/2006/relationships/theme" Target="theme/theme1.xml"/><Relationship Id="rId10" Type="http://schemas.openxmlformats.org/officeDocument/2006/relationships/hyperlink" Target="https://www.youtube.com/watch?v=8cDjXdA1SsM&amp;list=PLQn__lKjkRaA&amp;index=2" TargetMode="External"/><Relationship Id="rId4" Type="http://schemas.openxmlformats.org/officeDocument/2006/relationships/webSettings" Target="webSettings.xml"/><Relationship Id="rId9" Type="http://schemas.openxmlformats.org/officeDocument/2006/relationships/hyperlink" Target="https://www.youtube.com/watch?v=tu7KXMVOki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Agoratus</dc:creator>
  <cp:keywords/>
  <dc:description/>
  <cp:lastModifiedBy>Stephanie Agoratus</cp:lastModifiedBy>
  <cp:revision>2</cp:revision>
  <dcterms:created xsi:type="dcterms:W3CDTF">2026-07-15T15:27:00Z</dcterms:created>
  <dcterms:modified xsi:type="dcterms:W3CDTF">2026-07-15T15:27:00Z</dcterms:modified>
</cp:coreProperties>
</file>